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66" w:rsidRPr="008C0DBF" w:rsidRDefault="00B42D28" w:rsidP="00872AC9">
      <w:pPr>
        <w:tabs>
          <w:tab w:val="left" w:pos="1005"/>
        </w:tabs>
        <w:ind w:right="387"/>
        <w:rPr>
          <w:rFonts w:ascii="Arial" w:hAnsi="Arial" w:cs="Arial"/>
          <w:b/>
          <w:lang w:val="en-GB"/>
        </w:rPr>
      </w:pPr>
      <w:r>
        <w:rPr>
          <w:rFonts w:ascii="Arial" w:hAnsi="Arial" w:cs="Arial"/>
          <w:b/>
          <w:bCs/>
          <w:noProof/>
          <w:sz w:val="20"/>
          <w:szCs w:val="20"/>
          <w:lang w:val="en-GB" w:eastAsia="en-GB"/>
        </w:rPr>
        <w:drawing>
          <wp:anchor distT="0" distB="0" distL="114300" distR="114300" simplePos="0" relativeHeight="251657728" behindDoc="0" locked="0" layoutInCell="1" allowOverlap="1">
            <wp:simplePos x="0" y="0"/>
            <wp:positionH relativeFrom="column">
              <wp:posOffset>4848225</wp:posOffset>
            </wp:positionH>
            <wp:positionV relativeFrom="paragraph">
              <wp:posOffset>-113665</wp:posOffset>
            </wp:positionV>
            <wp:extent cx="1724025" cy="438150"/>
            <wp:effectExtent l="0" t="0" r="0" b="0"/>
            <wp:wrapNone/>
            <wp:docPr id="8" name="Image 2" descr="3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pic:spPr>
                </pic:pic>
              </a:graphicData>
            </a:graphic>
            <wp14:sizeRelH relativeFrom="page">
              <wp14:pctWidth>0</wp14:pctWidth>
            </wp14:sizeRelH>
            <wp14:sizeRelV relativeFrom="page">
              <wp14:pctHeight>0</wp14:pctHeight>
            </wp14:sizeRelV>
          </wp:anchor>
        </w:drawing>
      </w:r>
      <w:r w:rsidR="00872AC9" w:rsidRPr="008C0DBF">
        <w:rPr>
          <w:rFonts w:ascii="Arial" w:hAnsi="Arial" w:cs="Arial"/>
          <w:b/>
          <w:lang w:val="en-GB"/>
        </w:rPr>
        <w:t>Arkadin</w:t>
      </w:r>
      <w:r w:rsidR="00FA7D66" w:rsidRPr="008C0DBF">
        <w:rPr>
          <w:rFonts w:ascii="Arial" w:hAnsi="Arial" w:cs="Arial"/>
          <w:b/>
          <w:lang w:val="en-GB"/>
        </w:rPr>
        <w:t xml:space="preserve"> </w:t>
      </w:r>
      <w:r w:rsidR="00872AC9" w:rsidRPr="008C0DBF">
        <w:rPr>
          <w:rFonts w:ascii="Arial" w:hAnsi="Arial" w:cs="Arial"/>
          <w:b/>
          <w:lang w:val="en-GB"/>
        </w:rPr>
        <w:t>Managed</w:t>
      </w:r>
      <w:r w:rsidR="00FA7D66" w:rsidRPr="008C0DBF">
        <w:rPr>
          <w:rFonts w:ascii="Arial" w:hAnsi="Arial" w:cs="Arial"/>
          <w:b/>
          <w:lang w:val="en-GB"/>
        </w:rPr>
        <w:t xml:space="preserve"> </w:t>
      </w:r>
      <w:r w:rsidR="00872AC9" w:rsidRPr="008C0DBF">
        <w:rPr>
          <w:rFonts w:ascii="Arial" w:hAnsi="Arial" w:cs="Arial"/>
          <w:b/>
          <w:lang w:val="en-GB"/>
        </w:rPr>
        <w:t>Calls</w:t>
      </w:r>
    </w:p>
    <w:p w:rsidR="00DF64D4" w:rsidRPr="008C0DBF" w:rsidRDefault="00DF64D4" w:rsidP="00DF64D4">
      <w:pPr>
        <w:tabs>
          <w:tab w:val="left" w:pos="1005"/>
        </w:tabs>
        <w:ind w:right="387"/>
        <w:jc w:val="center"/>
        <w:rPr>
          <w:rFonts w:ascii="Arial" w:hAnsi="Arial" w:cs="Arial"/>
          <w:sz w:val="22"/>
          <w:szCs w:val="22"/>
          <w:lang w:val="en-GB"/>
        </w:rPr>
      </w:pPr>
    </w:p>
    <w:p w:rsidR="00DF64D4" w:rsidRPr="008C0DBF" w:rsidRDefault="00DF64D4" w:rsidP="00DF64D4">
      <w:pPr>
        <w:tabs>
          <w:tab w:val="left" w:pos="1005"/>
        </w:tabs>
        <w:ind w:right="387"/>
        <w:jc w:val="center"/>
        <w:rPr>
          <w:rFonts w:ascii="Arial" w:hAnsi="Arial" w:cs="Arial"/>
          <w:sz w:val="22"/>
          <w:szCs w:val="22"/>
          <w:lang w:val="en-GB"/>
        </w:rPr>
      </w:pPr>
    </w:p>
    <w:p w:rsidR="00DF64D4" w:rsidRPr="008C0DBF" w:rsidRDefault="00DF64D4" w:rsidP="00DF64D4">
      <w:pPr>
        <w:tabs>
          <w:tab w:val="left" w:pos="1005"/>
        </w:tabs>
        <w:ind w:right="387"/>
        <w:jc w:val="center"/>
        <w:rPr>
          <w:rFonts w:ascii="Arial" w:hAnsi="Arial" w:cs="Arial"/>
          <w:sz w:val="22"/>
          <w:szCs w:val="22"/>
          <w:lang w:val="en-GB"/>
        </w:rPr>
      </w:pPr>
    </w:p>
    <w:p w:rsidR="00F32FC8" w:rsidRPr="008C0DBF" w:rsidRDefault="00F32FC8" w:rsidP="00DF64D4">
      <w:pPr>
        <w:tabs>
          <w:tab w:val="left" w:pos="1005"/>
        </w:tabs>
        <w:ind w:right="387"/>
        <w:jc w:val="center"/>
        <w:rPr>
          <w:rFonts w:ascii="Arial" w:hAnsi="Arial" w:cs="Arial"/>
          <w:bCs/>
          <w:sz w:val="22"/>
          <w:szCs w:val="22"/>
          <w:lang w:val="en-GB"/>
        </w:rPr>
      </w:pPr>
    </w:p>
    <w:p w:rsidR="008D6571" w:rsidRPr="008C0DBF" w:rsidRDefault="008D6571" w:rsidP="00F8316B">
      <w:pPr>
        <w:ind w:right="387"/>
        <w:jc w:val="center"/>
        <w:rPr>
          <w:rFonts w:ascii="Arial" w:hAnsi="Arial" w:cs="Arial"/>
          <w:bCs/>
          <w:sz w:val="22"/>
          <w:szCs w:val="22"/>
          <w:lang w:val="en-GB"/>
        </w:rPr>
      </w:pPr>
    </w:p>
    <w:p w:rsidR="008D6571" w:rsidRPr="008C0DBF" w:rsidRDefault="008D6571" w:rsidP="00F8316B">
      <w:pPr>
        <w:ind w:right="387"/>
        <w:jc w:val="center"/>
        <w:rPr>
          <w:rFonts w:ascii="Arial" w:hAnsi="Arial" w:cs="Arial"/>
          <w:bCs/>
          <w:sz w:val="22"/>
          <w:szCs w:val="22"/>
          <w:lang w:val="en-GB"/>
        </w:rPr>
      </w:pPr>
    </w:p>
    <w:p w:rsidR="001740F6" w:rsidRPr="008C0DBF" w:rsidRDefault="001740F6" w:rsidP="00F8316B">
      <w:pPr>
        <w:ind w:right="387"/>
        <w:jc w:val="center"/>
        <w:rPr>
          <w:rFonts w:ascii="Arial" w:hAnsi="Arial" w:cs="Arial"/>
          <w:bCs/>
          <w:sz w:val="22"/>
          <w:szCs w:val="22"/>
          <w:lang w:val="en-GB"/>
        </w:rPr>
      </w:pPr>
    </w:p>
    <w:p w:rsidR="00872AC9" w:rsidRPr="008C0DBF" w:rsidRDefault="00872AC9" w:rsidP="00F8316B">
      <w:pPr>
        <w:ind w:right="387"/>
        <w:jc w:val="center"/>
        <w:rPr>
          <w:rFonts w:ascii="Arial" w:hAnsi="Arial" w:cs="Arial"/>
          <w:bCs/>
          <w:sz w:val="22"/>
          <w:szCs w:val="22"/>
          <w:lang w:val="en-GB"/>
        </w:rPr>
      </w:pPr>
    </w:p>
    <w:p w:rsidR="00872AC9" w:rsidRPr="008C0DBF" w:rsidRDefault="00872AC9" w:rsidP="00F8316B">
      <w:pPr>
        <w:ind w:right="387"/>
        <w:jc w:val="center"/>
        <w:rPr>
          <w:rFonts w:ascii="Arial" w:hAnsi="Arial" w:cs="Arial"/>
          <w:bCs/>
          <w:sz w:val="22"/>
          <w:szCs w:val="22"/>
          <w:lang w:val="en-GB"/>
        </w:rPr>
      </w:pPr>
    </w:p>
    <w:p w:rsidR="00B90645" w:rsidRPr="008C0DBF" w:rsidRDefault="00B90645" w:rsidP="00F8316B">
      <w:pPr>
        <w:ind w:right="387"/>
        <w:jc w:val="both"/>
        <w:rPr>
          <w:rFonts w:ascii="Arial" w:hAnsi="Arial" w:cs="Arial"/>
          <w:b/>
          <w:bCs/>
          <w:sz w:val="20"/>
          <w:szCs w:val="20"/>
          <w:lang w:val="en-GB"/>
        </w:rPr>
      </w:pPr>
      <w:bookmarkStart w:id="0" w:name="Text2"/>
    </w:p>
    <w:p w:rsidR="00651568" w:rsidRPr="008C0DBF" w:rsidRDefault="00B42D28" w:rsidP="00651568">
      <w:pPr>
        <w:pStyle w:val="Titre1"/>
        <w:jc w:val="center"/>
      </w:pPr>
      <w:r>
        <w:rPr>
          <w:noProof/>
        </w:rPr>
        <w:drawing>
          <wp:inline distT="0" distB="0" distL="0" distR="0">
            <wp:extent cx="1352550" cy="1352550"/>
            <wp:effectExtent l="0" t="0" r="0" b="0"/>
            <wp:docPr id="7" name="Image 1" descr="Arka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d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872AC9" w:rsidRPr="008C0DBF" w:rsidRDefault="00872AC9" w:rsidP="00872AC9">
      <w:pPr>
        <w:rPr>
          <w:lang w:val="en-GB"/>
        </w:rPr>
      </w:pPr>
    </w:p>
    <w:p w:rsidR="00872AC9" w:rsidRPr="008C0DBF" w:rsidRDefault="00872AC9" w:rsidP="00872AC9">
      <w:pPr>
        <w:rPr>
          <w:lang w:val="en-GB"/>
        </w:rPr>
      </w:pPr>
    </w:p>
    <w:p w:rsidR="00872AC9" w:rsidRPr="008C0DBF" w:rsidRDefault="00872AC9" w:rsidP="00872AC9">
      <w:pPr>
        <w:rPr>
          <w:lang w:val="en-GB"/>
        </w:rPr>
      </w:pPr>
    </w:p>
    <w:tbl>
      <w:tblPr>
        <w:tblpPr w:leftFromText="180" w:rightFromText="180" w:vertAnchor="text" w:horzAnchor="margin" w:tblpXSpec="center" w:tblpY="113"/>
        <w:tblW w:w="0" w:type="auto"/>
        <w:jc w:val="center"/>
        <w:tblLook w:val="0000" w:firstRow="0" w:lastRow="0" w:firstColumn="0" w:lastColumn="0" w:noHBand="0" w:noVBand="0"/>
      </w:tblPr>
      <w:tblGrid>
        <w:gridCol w:w="8628"/>
        <w:gridCol w:w="236"/>
      </w:tblGrid>
      <w:tr w:rsidR="00651568" w:rsidRPr="008C0DBF" w:rsidTr="008A7362">
        <w:trPr>
          <w:trHeight w:val="84"/>
          <w:jc w:val="center"/>
        </w:trPr>
        <w:tc>
          <w:tcPr>
            <w:tcW w:w="8628" w:type="dxa"/>
          </w:tcPr>
          <w:p w:rsidR="00651568" w:rsidRPr="008C0DBF" w:rsidRDefault="00651568" w:rsidP="00914A73">
            <w:pPr>
              <w:rPr>
                <w:rFonts w:ascii="Arial" w:hAnsi="Arial" w:cs="Arial"/>
                <w:b/>
                <w:sz w:val="22"/>
                <w:szCs w:val="22"/>
                <w:lang w:val="en-GB"/>
              </w:rPr>
            </w:pPr>
            <w:r w:rsidRPr="008C0DBF">
              <w:rPr>
                <w:rFonts w:ascii="Arial" w:hAnsi="Arial" w:cs="Arial"/>
                <w:b/>
                <w:sz w:val="22"/>
                <w:szCs w:val="22"/>
                <w:lang w:val="en-GB"/>
              </w:rPr>
              <w:t>Event:</w:t>
            </w:r>
            <w:r w:rsidR="006356A4" w:rsidRPr="008C0DBF">
              <w:rPr>
                <w:rFonts w:ascii="Arial" w:hAnsi="Arial" w:cs="Arial"/>
                <w:b/>
                <w:sz w:val="22"/>
                <w:szCs w:val="22"/>
                <w:lang w:val="en-GB"/>
              </w:rPr>
              <w:t xml:space="preserve"> </w:t>
            </w:r>
            <w:r w:rsidR="009A20B9" w:rsidRPr="008C0DBF">
              <w:rPr>
                <w:rFonts w:ascii="Arial" w:hAnsi="Arial" w:cs="Arial"/>
                <w:b/>
                <w:sz w:val="22"/>
                <w:szCs w:val="22"/>
                <w:lang w:val="en-GB"/>
              </w:rPr>
              <w:t>Bic</w:t>
            </w:r>
            <w:r w:rsidR="00B75700" w:rsidRPr="008C0DBF">
              <w:rPr>
                <w:rFonts w:ascii="Arial" w:hAnsi="Arial" w:cs="Arial"/>
                <w:b/>
                <w:sz w:val="22"/>
                <w:szCs w:val="22"/>
                <w:lang w:val="en-GB"/>
              </w:rPr>
              <w:t xml:space="preserve"> Conference Call</w:t>
            </w:r>
            <w:r w:rsidR="007D088B" w:rsidRPr="008C0DBF">
              <w:rPr>
                <w:rFonts w:ascii="Arial" w:hAnsi="Arial" w:cs="Arial"/>
                <w:b/>
                <w:sz w:val="22"/>
                <w:szCs w:val="22"/>
                <w:lang w:val="en-GB"/>
              </w:rPr>
              <w:t xml:space="preserve"> </w:t>
            </w:r>
          </w:p>
        </w:tc>
        <w:tc>
          <w:tcPr>
            <w:tcW w:w="236" w:type="dxa"/>
          </w:tcPr>
          <w:p w:rsidR="00651568" w:rsidRPr="008C0DBF" w:rsidRDefault="00651568" w:rsidP="00CC5CE9">
            <w:pPr>
              <w:rPr>
                <w:rFonts w:ascii="Arial" w:hAnsi="Arial" w:cs="Arial"/>
                <w:sz w:val="22"/>
                <w:szCs w:val="22"/>
                <w:lang w:val="en-GB"/>
              </w:rPr>
            </w:pPr>
          </w:p>
        </w:tc>
      </w:tr>
      <w:tr w:rsidR="00651568" w:rsidRPr="008C0DBF" w:rsidTr="008A7362">
        <w:trPr>
          <w:trHeight w:val="269"/>
          <w:jc w:val="center"/>
        </w:trPr>
        <w:tc>
          <w:tcPr>
            <w:tcW w:w="8628" w:type="dxa"/>
          </w:tcPr>
          <w:p w:rsidR="00651568" w:rsidRPr="008C0DBF" w:rsidRDefault="00651568" w:rsidP="00CC5CE9">
            <w:pPr>
              <w:rPr>
                <w:rFonts w:ascii="Arial" w:hAnsi="Arial" w:cs="Arial"/>
                <w:b/>
                <w:sz w:val="22"/>
                <w:szCs w:val="22"/>
                <w:lang w:val="en-GB"/>
              </w:rPr>
            </w:pPr>
          </w:p>
        </w:tc>
        <w:tc>
          <w:tcPr>
            <w:tcW w:w="236" w:type="dxa"/>
          </w:tcPr>
          <w:p w:rsidR="00651568" w:rsidRPr="008C0DBF" w:rsidRDefault="00651568" w:rsidP="00CC5CE9">
            <w:pPr>
              <w:rPr>
                <w:rFonts w:ascii="Arial" w:hAnsi="Arial" w:cs="Arial"/>
                <w:sz w:val="22"/>
                <w:szCs w:val="22"/>
                <w:lang w:val="en-GB"/>
              </w:rPr>
            </w:pPr>
          </w:p>
        </w:tc>
      </w:tr>
      <w:tr w:rsidR="00651568" w:rsidRPr="008C0DBF" w:rsidTr="008A7362">
        <w:trPr>
          <w:trHeight w:val="253"/>
          <w:jc w:val="center"/>
        </w:trPr>
        <w:tc>
          <w:tcPr>
            <w:tcW w:w="8628" w:type="dxa"/>
          </w:tcPr>
          <w:p w:rsidR="00651568" w:rsidRPr="008C0DBF" w:rsidRDefault="00651568" w:rsidP="00B75700">
            <w:pPr>
              <w:rPr>
                <w:rFonts w:ascii="Arial" w:hAnsi="Arial" w:cs="Arial"/>
                <w:b/>
                <w:sz w:val="22"/>
                <w:szCs w:val="22"/>
                <w:lang w:val="en-GB"/>
              </w:rPr>
            </w:pPr>
            <w:r w:rsidRPr="008C0DBF">
              <w:rPr>
                <w:rFonts w:ascii="Arial" w:hAnsi="Arial" w:cs="Arial"/>
                <w:b/>
                <w:sz w:val="22"/>
                <w:szCs w:val="22"/>
                <w:lang w:val="en-GB"/>
              </w:rPr>
              <w:t>Date:</w:t>
            </w:r>
            <w:r w:rsidR="006356A4" w:rsidRPr="008C0DBF">
              <w:rPr>
                <w:rFonts w:ascii="Arial" w:hAnsi="Arial" w:cs="Arial"/>
                <w:b/>
                <w:sz w:val="22"/>
                <w:szCs w:val="22"/>
                <w:lang w:val="en-GB"/>
              </w:rPr>
              <w:t xml:space="preserve"> </w:t>
            </w:r>
            <w:r w:rsidR="00B75700" w:rsidRPr="008C0DBF">
              <w:rPr>
                <w:rFonts w:ascii="Arial" w:hAnsi="Arial" w:cs="Arial"/>
                <w:b/>
                <w:sz w:val="22"/>
                <w:szCs w:val="22"/>
                <w:lang w:val="en-GB"/>
              </w:rPr>
              <w:t>01.02.2018</w:t>
            </w:r>
            <w:r w:rsidR="00B863C0" w:rsidRPr="008C0DBF">
              <w:rPr>
                <w:rFonts w:ascii="Arial" w:hAnsi="Arial" w:cs="Arial"/>
                <w:b/>
                <w:sz w:val="22"/>
                <w:szCs w:val="22"/>
                <w:lang w:val="en-GB"/>
              </w:rPr>
              <w:t xml:space="preserve"> </w:t>
            </w:r>
          </w:p>
        </w:tc>
        <w:tc>
          <w:tcPr>
            <w:tcW w:w="236" w:type="dxa"/>
          </w:tcPr>
          <w:p w:rsidR="00651568" w:rsidRPr="008C0DBF" w:rsidRDefault="00651568" w:rsidP="00CC5CE9">
            <w:pPr>
              <w:rPr>
                <w:rFonts w:ascii="Arial" w:hAnsi="Arial" w:cs="Arial"/>
                <w:sz w:val="22"/>
                <w:szCs w:val="22"/>
                <w:lang w:val="en-GB"/>
              </w:rPr>
            </w:pPr>
          </w:p>
        </w:tc>
      </w:tr>
      <w:tr w:rsidR="00651568" w:rsidRPr="008C0DBF" w:rsidTr="008A7362">
        <w:trPr>
          <w:trHeight w:val="269"/>
          <w:jc w:val="center"/>
        </w:trPr>
        <w:tc>
          <w:tcPr>
            <w:tcW w:w="8628" w:type="dxa"/>
          </w:tcPr>
          <w:p w:rsidR="00651568" w:rsidRPr="008C0DBF" w:rsidRDefault="00651568" w:rsidP="00CC5CE9">
            <w:pPr>
              <w:rPr>
                <w:rFonts w:ascii="Arial" w:hAnsi="Arial" w:cs="Arial"/>
                <w:b/>
                <w:sz w:val="22"/>
                <w:szCs w:val="22"/>
                <w:lang w:val="en-GB"/>
              </w:rPr>
            </w:pPr>
          </w:p>
        </w:tc>
        <w:tc>
          <w:tcPr>
            <w:tcW w:w="236" w:type="dxa"/>
          </w:tcPr>
          <w:p w:rsidR="00651568" w:rsidRPr="008C0DBF" w:rsidRDefault="00651568" w:rsidP="00CC5CE9">
            <w:pPr>
              <w:rPr>
                <w:rFonts w:ascii="Arial" w:hAnsi="Arial" w:cs="Arial"/>
                <w:sz w:val="22"/>
                <w:szCs w:val="22"/>
                <w:lang w:val="en-GB"/>
              </w:rPr>
            </w:pPr>
          </w:p>
        </w:tc>
      </w:tr>
      <w:tr w:rsidR="00651568" w:rsidRPr="008C0DBF" w:rsidTr="008A7362">
        <w:trPr>
          <w:trHeight w:val="242"/>
          <w:jc w:val="center"/>
        </w:trPr>
        <w:tc>
          <w:tcPr>
            <w:tcW w:w="8628" w:type="dxa"/>
          </w:tcPr>
          <w:p w:rsidR="00651568" w:rsidRPr="008C0DBF" w:rsidRDefault="00651568" w:rsidP="00B75700">
            <w:pPr>
              <w:pStyle w:val="Centered"/>
              <w:ind w:right="1"/>
              <w:jc w:val="left"/>
              <w:rPr>
                <w:rFonts w:ascii="Arial" w:hAnsi="Arial" w:cs="Arial"/>
                <w:b/>
                <w:sz w:val="22"/>
                <w:szCs w:val="22"/>
                <w:lang w:val="en-GB"/>
              </w:rPr>
            </w:pPr>
            <w:r w:rsidRPr="008C0DBF">
              <w:rPr>
                <w:rFonts w:ascii="Arial" w:hAnsi="Arial" w:cs="Arial"/>
                <w:b/>
                <w:sz w:val="22"/>
                <w:szCs w:val="22"/>
                <w:lang w:val="en-GB"/>
              </w:rPr>
              <w:t>Speaker</w:t>
            </w:r>
            <w:r w:rsidR="00192146" w:rsidRPr="008C0DBF">
              <w:rPr>
                <w:rFonts w:ascii="Arial" w:hAnsi="Arial" w:cs="Arial"/>
                <w:b/>
                <w:sz w:val="22"/>
                <w:szCs w:val="22"/>
                <w:lang w:val="en-GB"/>
              </w:rPr>
              <w:t>s</w:t>
            </w:r>
            <w:r w:rsidRPr="008C0DBF">
              <w:rPr>
                <w:rFonts w:ascii="Arial" w:hAnsi="Arial" w:cs="Arial"/>
                <w:b/>
                <w:sz w:val="22"/>
                <w:szCs w:val="22"/>
                <w:lang w:val="en-GB"/>
              </w:rPr>
              <w:t>:</w:t>
            </w:r>
            <w:r w:rsidR="000A5744" w:rsidRPr="008C0DBF">
              <w:rPr>
                <w:rFonts w:ascii="Arial" w:hAnsi="Arial" w:cs="Arial"/>
                <w:b/>
                <w:bCs/>
                <w:sz w:val="22"/>
                <w:szCs w:val="22"/>
                <w:lang w:val="en-GB"/>
              </w:rPr>
              <w:t xml:space="preserve"> </w:t>
            </w:r>
            <w:r w:rsidR="00B75700" w:rsidRPr="008C0DBF">
              <w:rPr>
                <w:rFonts w:ascii="Arial" w:hAnsi="Arial" w:cs="Arial"/>
                <w:b/>
                <w:bCs/>
                <w:sz w:val="22"/>
                <w:szCs w:val="22"/>
                <w:lang w:val="en-GB"/>
              </w:rPr>
              <w:t>Sophie Palliez, Bruno Bich, Gonzalve Bich and Jim DiPietro</w:t>
            </w:r>
          </w:p>
        </w:tc>
        <w:tc>
          <w:tcPr>
            <w:tcW w:w="236" w:type="dxa"/>
          </w:tcPr>
          <w:p w:rsidR="00657E6F" w:rsidRPr="008C0DBF" w:rsidRDefault="00657E6F" w:rsidP="00651568">
            <w:pPr>
              <w:rPr>
                <w:rFonts w:ascii="Arial" w:hAnsi="Arial" w:cs="Arial"/>
                <w:lang w:val="en-GB"/>
              </w:rPr>
            </w:pPr>
          </w:p>
        </w:tc>
      </w:tr>
      <w:tr w:rsidR="00872AC9" w:rsidRPr="008C0DBF" w:rsidTr="008A7362">
        <w:trPr>
          <w:trHeight w:val="264"/>
          <w:jc w:val="center"/>
        </w:trPr>
        <w:tc>
          <w:tcPr>
            <w:tcW w:w="8628" w:type="dxa"/>
          </w:tcPr>
          <w:p w:rsidR="00872AC9" w:rsidRPr="008C0DBF" w:rsidRDefault="00872AC9" w:rsidP="00872AC9">
            <w:pPr>
              <w:rPr>
                <w:rFonts w:ascii="Arial" w:hAnsi="Arial" w:cs="Arial"/>
                <w:b/>
                <w:sz w:val="22"/>
                <w:szCs w:val="22"/>
                <w:lang w:val="en-GB"/>
              </w:rPr>
            </w:pPr>
          </w:p>
        </w:tc>
        <w:tc>
          <w:tcPr>
            <w:tcW w:w="236" w:type="dxa"/>
          </w:tcPr>
          <w:p w:rsidR="00872AC9" w:rsidRPr="008C0DBF" w:rsidRDefault="00872AC9" w:rsidP="00651568">
            <w:pPr>
              <w:rPr>
                <w:rFonts w:ascii="Arial" w:hAnsi="Arial" w:cs="Arial"/>
                <w:sz w:val="22"/>
                <w:szCs w:val="22"/>
                <w:lang w:val="en-GB"/>
              </w:rPr>
            </w:pPr>
          </w:p>
        </w:tc>
      </w:tr>
      <w:tr w:rsidR="00872AC9" w:rsidRPr="008C0DBF" w:rsidTr="008A7362">
        <w:trPr>
          <w:trHeight w:val="278"/>
          <w:jc w:val="center"/>
        </w:trPr>
        <w:tc>
          <w:tcPr>
            <w:tcW w:w="8628" w:type="dxa"/>
          </w:tcPr>
          <w:p w:rsidR="00872AC9" w:rsidRPr="008C0DBF" w:rsidRDefault="00872AC9" w:rsidP="00B75700">
            <w:pPr>
              <w:rPr>
                <w:rFonts w:ascii="Arial" w:hAnsi="Arial" w:cs="Arial"/>
                <w:b/>
                <w:sz w:val="22"/>
                <w:szCs w:val="22"/>
                <w:lang w:val="en-GB"/>
              </w:rPr>
            </w:pPr>
            <w:r w:rsidRPr="008C0DBF">
              <w:rPr>
                <w:rFonts w:ascii="Arial" w:hAnsi="Arial" w:cs="Arial"/>
                <w:b/>
                <w:sz w:val="22"/>
                <w:szCs w:val="22"/>
                <w:lang w:val="en-GB"/>
              </w:rPr>
              <w:t>Call</w:t>
            </w:r>
            <w:r w:rsidR="00FA7D66" w:rsidRPr="008C0DBF">
              <w:rPr>
                <w:rFonts w:ascii="Arial" w:hAnsi="Arial" w:cs="Arial"/>
                <w:b/>
                <w:sz w:val="22"/>
                <w:szCs w:val="22"/>
                <w:lang w:val="en-GB"/>
              </w:rPr>
              <w:t xml:space="preserve"> </w:t>
            </w:r>
            <w:r w:rsidRPr="008C0DBF">
              <w:rPr>
                <w:rFonts w:ascii="Arial" w:hAnsi="Arial" w:cs="Arial"/>
                <w:b/>
                <w:sz w:val="22"/>
                <w:szCs w:val="22"/>
                <w:lang w:val="en-GB"/>
              </w:rPr>
              <w:t>Duration:</w:t>
            </w:r>
            <w:r w:rsidR="000A5744" w:rsidRPr="008C0DBF">
              <w:rPr>
                <w:rFonts w:ascii="Arial" w:hAnsi="Arial" w:cs="Arial"/>
                <w:b/>
                <w:sz w:val="22"/>
                <w:szCs w:val="22"/>
                <w:lang w:val="en-GB"/>
              </w:rPr>
              <w:t xml:space="preserve"> </w:t>
            </w:r>
            <w:r w:rsidR="00B75700" w:rsidRPr="008C0DBF">
              <w:rPr>
                <w:rFonts w:ascii="Arial" w:hAnsi="Arial" w:cs="Arial"/>
                <w:b/>
                <w:sz w:val="22"/>
                <w:szCs w:val="22"/>
                <w:lang w:val="en-GB"/>
              </w:rPr>
              <w:t>52:14</w:t>
            </w:r>
          </w:p>
        </w:tc>
        <w:tc>
          <w:tcPr>
            <w:tcW w:w="236" w:type="dxa"/>
          </w:tcPr>
          <w:p w:rsidR="00872AC9" w:rsidRPr="008C0DBF" w:rsidRDefault="00872AC9" w:rsidP="00282A7B">
            <w:pPr>
              <w:rPr>
                <w:rFonts w:ascii="Arial" w:hAnsi="Arial" w:cs="Arial"/>
                <w:sz w:val="22"/>
                <w:szCs w:val="22"/>
                <w:lang w:val="en-GB"/>
              </w:rPr>
            </w:pPr>
          </w:p>
        </w:tc>
      </w:tr>
      <w:tr w:rsidR="00872AC9" w:rsidRPr="008C0DBF" w:rsidTr="008A7362">
        <w:trPr>
          <w:trHeight w:val="297"/>
          <w:jc w:val="center"/>
        </w:trPr>
        <w:tc>
          <w:tcPr>
            <w:tcW w:w="8628" w:type="dxa"/>
          </w:tcPr>
          <w:p w:rsidR="00872AC9" w:rsidRPr="008C0DBF" w:rsidRDefault="00872AC9" w:rsidP="00872AC9">
            <w:pPr>
              <w:rPr>
                <w:rFonts w:ascii="Arial" w:hAnsi="Arial" w:cs="Arial"/>
                <w:b/>
                <w:sz w:val="22"/>
                <w:szCs w:val="22"/>
                <w:lang w:val="en-GB"/>
              </w:rPr>
            </w:pPr>
          </w:p>
        </w:tc>
        <w:tc>
          <w:tcPr>
            <w:tcW w:w="236" w:type="dxa"/>
          </w:tcPr>
          <w:p w:rsidR="00872AC9" w:rsidRPr="008C0DBF" w:rsidRDefault="00872AC9" w:rsidP="00651568">
            <w:pPr>
              <w:rPr>
                <w:rFonts w:ascii="Arial" w:hAnsi="Arial" w:cs="Arial"/>
                <w:sz w:val="22"/>
                <w:szCs w:val="22"/>
                <w:lang w:val="en-GB"/>
              </w:rPr>
            </w:pPr>
          </w:p>
        </w:tc>
      </w:tr>
      <w:tr w:rsidR="00872AC9" w:rsidRPr="008C0DBF" w:rsidTr="008A7362">
        <w:trPr>
          <w:trHeight w:val="269"/>
          <w:jc w:val="center"/>
        </w:trPr>
        <w:tc>
          <w:tcPr>
            <w:tcW w:w="8628" w:type="dxa"/>
          </w:tcPr>
          <w:p w:rsidR="00872AC9" w:rsidRPr="008C0DBF" w:rsidRDefault="00872AC9" w:rsidP="006B6F70">
            <w:pPr>
              <w:rPr>
                <w:rFonts w:ascii="Arial" w:hAnsi="Arial" w:cs="Arial"/>
                <w:b/>
                <w:sz w:val="22"/>
                <w:szCs w:val="22"/>
                <w:lang w:val="en-GB"/>
              </w:rPr>
            </w:pPr>
          </w:p>
        </w:tc>
        <w:tc>
          <w:tcPr>
            <w:tcW w:w="236" w:type="dxa"/>
          </w:tcPr>
          <w:p w:rsidR="00872AC9" w:rsidRPr="008C0DBF" w:rsidRDefault="00872AC9" w:rsidP="00651568">
            <w:pPr>
              <w:rPr>
                <w:rFonts w:ascii="Arial" w:hAnsi="Arial" w:cs="Arial"/>
                <w:sz w:val="22"/>
                <w:szCs w:val="22"/>
                <w:lang w:val="en-GB"/>
              </w:rPr>
            </w:pPr>
          </w:p>
        </w:tc>
      </w:tr>
    </w:tbl>
    <w:p w:rsidR="004464B2" w:rsidRPr="008C0DBF" w:rsidRDefault="004464B2"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p w:rsidR="00651568" w:rsidRPr="008C0DBF" w:rsidRDefault="00651568" w:rsidP="00F8316B">
      <w:pPr>
        <w:ind w:right="387"/>
        <w:jc w:val="both"/>
        <w:rPr>
          <w:rFonts w:ascii="Arial" w:hAnsi="Arial" w:cs="Arial"/>
          <w:b/>
          <w:bCs/>
          <w:sz w:val="20"/>
          <w:szCs w:val="20"/>
          <w:lang w:val="en-GB"/>
        </w:rPr>
      </w:pPr>
    </w:p>
    <w:bookmarkEnd w:id="0"/>
    <w:p w:rsidR="00F72814" w:rsidRPr="008C0DBF" w:rsidRDefault="006B6F70" w:rsidP="00657E38">
      <w:pPr>
        <w:ind w:right="387"/>
        <w:jc w:val="both"/>
        <w:rPr>
          <w:rFonts w:ascii="Arial" w:hAnsi="Arial" w:cs="Arial"/>
          <w:sz w:val="22"/>
          <w:szCs w:val="22"/>
          <w:lang w:val="en-GB"/>
        </w:rPr>
      </w:pPr>
      <w:r w:rsidRPr="008C0DBF">
        <w:rPr>
          <w:rFonts w:ascii="Arial" w:hAnsi="Arial" w:cs="Arial"/>
          <w:sz w:val="22"/>
          <w:szCs w:val="22"/>
          <w:lang w:val="en-GB"/>
        </w:rPr>
        <w:br w:type="page"/>
      </w:r>
    </w:p>
    <w:p w:rsidR="00701440" w:rsidRPr="008C0DBF" w:rsidRDefault="00701440" w:rsidP="00657E38">
      <w:pPr>
        <w:ind w:right="387"/>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b/>
          <w:sz w:val="22"/>
          <w:szCs w:val="22"/>
          <w:lang w:val="en-GB"/>
        </w:rPr>
        <w:t xml:space="preserve">Operator: </w:t>
      </w:r>
      <w:r w:rsidRPr="008C0DBF">
        <w:rPr>
          <w:rFonts w:ascii="Arial" w:hAnsi="Arial" w:cs="Arial"/>
          <w:sz w:val="22"/>
          <w:szCs w:val="22"/>
          <w:lang w:val="en-GB"/>
        </w:rPr>
        <w:t>Ladies and gentlemen, welcome to the Bic Conference Call</w:t>
      </w:r>
      <w:r w:rsidR="00323A0F" w:rsidRPr="008C0DBF">
        <w:rPr>
          <w:rFonts w:ascii="Arial" w:hAnsi="Arial" w:cs="Arial"/>
          <w:sz w:val="22"/>
          <w:szCs w:val="22"/>
          <w:lang w:val="en-GB"/>
        </w:rPr>
        <w:t xml:space="preserve">.  </w:t>
      </w:r>
      <w:r w:rsidRPr="008C0DBF">
        <w:rPr>
          <w:rFonts w:ascii="Arial" w:hAnsi="Arial" w:cs="Arial"/>
          <w:sz w:val="22"/>
          <w:szCs w:val="22"/>
          <w:lang w:val="en-GB"/>
        </w:rPr>
        <w:t>I’ll now hand over to Sophie Palliez</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b/>
          <w:sz w:val="22"/>
          <w:szCs w:val="22"/>
          <w:lang w:val="en-GB"/>
        </w:rPr>
        <w:t xml:space="preserve">Sophie Palliez: </w:t>
      </w:r>
      <w:r w:rsidRPr="008C0DBF">
        <w:rPr>
          <w:rFonts w:ascii="Arial" w:hAnsi="Arial" w:cs="Arial"/>
          <w:sz w:val="22"/>
          <w:szCs w:val="22"/>
          <w:lang w:val="en-GB"/>
        </w:rPr>
        <w:t>Well, thank you</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Good afternoon, </w:t>
      </w:r>
      <w:r w:rsidR="00726C72" w:rsidRPr="008C0DBF">
        <w:rPr>
          <w:rFonts w:ascii="Arial" w:hAnsi="Arial" w:cs="Arial"/>
          <w:sz w:val="22"/>
          <w:szCs w:val="22"/>
          <w:lang w:val="en-GB"/>
        </w:rPr>
        <w:t>w</w:t>
      </w:r>
      <w:r w:rsidRPr="008C0DBF">
        <w:rPr>
          <w:rFonts w:ascii="Arial" w:hAnsi="Arial" w:cs="Arial"/>
          <w:sz w:val="22"/>
          <w:szCs w:val="22"/>
          <w:lang w:val="en-GB"/>
        </w:rPr>
        <w:t>elcome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thanks for joining </w:t>
      </w:r>
      <w:r w:rsidR="0052205C">
        <w:rPr>
          <w:rFonts w:ascii="Arial" w:hAnsi="Arial" w:cs="Arial"/>
          <w:sz w:val="22"/>
          <w:szCs w:val="22"/>
          <w:lang w:val="en-GB"/>
        </w:rPr>
        <w:t xml:space="preserve">us. </w:t>
      </w:r>
      <w:r w:rsidRPr="008C0DBF">
        <w:rPr>
          <w:rFonts w:ascii="Arial" w:hAnsi="Arial" w:cs="Arial"/>
          <w:sz w:val="22"/>
          <w:szCs w:val="22"/>
          <w:lang w:val="en-GB"/>
        </w:rPr>
        <w:t>Very quickly a short introduction</w:t>
      </w:r>
      <w:r w:rsidR="00323A0F" w:rsidRPr="008C0DBF">
        <w:rPr>
          <w:rFonts w:ascii="Arial" w:hAnsi="Arial" w:cs="Arial"/>
          <w:sz w:val="22"/>
          <w:szCs w:val="22"/>
          <w:lang w:val="en-GB"/>
        </w:rPr>
        <w:t>:</w:t>
      </w:r>
      <w:r w:rsidRPr="008C0DBF">
        <w:rPr>
          <w:rFonts w:ascii="Arial" w:hAnsi="Arial" w:cs="Arial"/>
          <w:sz w:val="22"/>
          <w:szCs w:val="22"/>
          <w:lang w:val="en-GB"/>
        </w:rPr>
        <w:t xml:space="preserve"> as you are aware</w:t>
      </w:r>
      <w:r w:rsidR="0052205C">
        <w:rPr>
          <w:rFonts w:ascii="Arial" w:hAnsi="Arial" w:cs="Arial"/>
          <w:sz w:val="22"/>
          <w:szCs w:val="22"/>
          <w:lang w:val="en-GB"/>
        </w:rPr>
        <w:t>,</w:t>
      </w:r>
      <w:r w:rsidRPr="008C0DBF">
        <w:rPr>
          <w:rFonts w:ascii="Arial" w:hAnsi="Arial" w:cs="Arial"/>
          <w:sz w:val="22"/>
          <w:szCs w:val="22"/>
          <w:lang w:val="en-GB"/>
        </w:rPr>
        <w:t xml:space="preserve"> and the market regulations reinforced by the recent models, it is compulsory to communicate as soon as possible to the market</w:t>
      </w:r>
      <w:r w:rsidR="00323A0F" w:rsidRPr="008C0DBF">
        <w:rPr>
          <w:rFonts w:ascii="Arial" w:hAnsi="Arial" w:cs="Arial"/>
          <w:sz w:val="22"/>
          <w:szCs w:val="22"/>
          <w:lang w:val="en-GB"/>
        </w:rPr>
        <w:t xml:space="preserve"> i</w:t>
      </w:r>
      <w:r w:rsidRPr="008C0DBF">
        <w:rPr>
          <w:rFonts w:ascii="Arial" w:hAnsi="Arial" w:cs="Arial"/>
          <w:sz w:val="22"/>
          <w:szCs w:val="22"/>
          <w:lang w:val="en-GB"/>
        </w:rPr>
        <w:t>nformation that are likely to have an impact on the share price</w:t>
      </w:r>
      <w:r w:rsidR="00323A0F" w:rsidRPr="008C0DBF">
        <w:rPr>
          <w:rFonts w:ascii="Arial" w:hAnsi="Arial" w:cs="Arial"/>
          <w:sz w:val="22"/>
          <w:szCs w:val="22"/>
          <w:lang w:val="en-GB"/>
        </w:rPr>
        <w:t>.</w:t>
      </w:r>
      <w:r w:rsidRPr="008C0DBF">
        <w:rPr>
          <w:rFonts w:ascii="Arial" w:hAnsi="Arial" w:cs="Arial"/>
          <w:sz w:val="22"/>
          <w:szCs w:val="22"/>
          <w:lang w:val="en-GB"/>
        </w:rPr>
        <w:t xml:space="preserve"> </w:t>
      </w:r>
      <w:r w:rsidR="00323A0F" w:rsidRPr="008C0DBF">
        <w:rPr>
          <w:rFonts w:ascii="Arial" w:hAnsi="Arial" w:cs="Arial"/>
          <w:sz w:val="22"/>
          <w:szCs w:val="22"/>
          <w:lang w:val="en-GB"/>
        </w:rPr>
        <w:t xml:space="preserve"> Y</w:t>
      </w:r>
      <w:r w:rsidRPr="008C0DBF">
        <w:rPr>
          <w:rFonts w:ascii="Arial" w:hAnsi="Arial" w:cs="Arial"/>
          <w:sz w:val="22"/>
          <w:szCs w:val="22"/>
          <w:lang w:val="en-GB"/>
        </w:rPr>
        <w:t xml:space="preserve">esterday management came to the view that 2018 outlook was lending below </w:t>
      </w:r>
      <w:r w:rsidR="0052205C">
        <w:rPr>
          <w:rFonts w:ascii="Arial" w:hAnsi="Arial" w:cs="Arial"/>
          <w:sz w:val="22"/>
          <w:szCs w:val="22"/>
          <w:lang w:val="en-GB"/>
        </w:rPr>
        <w:t xml:space="preserve">consensus. </w:t>
      </w:r>
      <w:r w:rsidRPr="008C0DBF">
        <w:rPr>
          <w:rFonts w:ascii="Arial" w:hAnsi="Arial" w:cs="Arial"/>
          <w:sz w:val="22"/>
          <w:szCs w:val="22"/>
          <w:lang w:val="en-GB"/>
        </w:rPr>
        <w:t>This is the reason why we communicate today on our 2017 analysis result and 2018 outlook</w:t>
      </w:r>
      <w:r w:rsidR="00323A0F" w:rsidRPr="008C0DBF">
        <w:rPr>
          <w:rFonts w:ascii="Arial" w:hAnsi="Arial" w:cs="Arial"/>
          <w:sz w:val="22"/>
          <w:szCs w:val="22"/>
          <w:lang w:val="en-GB"/>
        </w:rPr>
        <w:t xml:space="preserve">.  </w:t>
      </w:r>
      <w:r w:rsidRPr="008C0DBF">
        <w:rPr>
          <w:rFonts w:ascii="Arial" w:hAnsi="Arial" w:cs="Arial"/>
          <w:sz w:val="22"/>
          <w:szCs w:val="22"/>
          <w:lang w:val="en-GB"/>
        </w:rPr>
        <w:t>The conference call will be chaired by Bruno Bich Chairman and Chief Executive Officer</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we have also </w:t>
      </w:r>
      <w:r w:rsidR="00323A0F" w:rsidRPr="008C0DBF">
        <w:rPr>
          <w:rFonts w:ascii="Arial" w:hAnsi="Arial" w:cs="Arial"/>
          <w:sz w:val="22"/>
          <w:szCs w:val="22"/>
          <w:lang w:val="en-GB"/>
        </w:rPr>
        <w:t>around</w:t>
      </w:r>
      <w:r w:rsidRPr="008C0DBF">
        <w:rPr>
          <w:rFonts w:ascii="Arial" w:hAnsi="Arial" w:cs="Arial"/>
          <w:sz w:val="22"/>
          <w:szCs w:val="22"/>
          <w:lang w:val="en-GB"/>
        </w:rPr>
        <w:t xml:space="preserve"> the table Gonzalve Bich Chief Operating Officer and Jim DiPietro, Chief Financial officer</w:t>
      </w:r>
      <w:r w:rsidR="00323A0F" w:rsidRPr="008C0DBF">
        <w:rPr>
          <w:rFonts w:ascii="Arial" w:hAnsi="Arial" w:cs="Arial"/>
          <w:sz w:val="22"/>
          <w:szCs w:val="22"/>
          <w:lang w:val="en-GB"/>
        </w:rPr>
        <w:t xml:space="preserve">.  </w:t>
      </w:r>
      <w:r w:rsidRPr="008C0DBF">
        <w:rPr>
          <w:rFonts w:ascii="Arial" w:hAnsi="Arial" w:cs="Arial"/>
          <w:sz w:val="22"/>
          <w:szCs w:val="22"/>
          <w:lang w:val="en-GB"/>
        </w:rPr>
        <w:t>Bruno, I’ll give you the floor.</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b/>
          <w:sz w:val="22"/>
          <w:szCs w:val="22"/>
          <w:lang w:val="en-GB"/>
        </w:rPr>
        <w:t xml:space="preserve">Bruno Bich: </w:t>
      </w:r>
      <w:r w:rsidRPr="008C0DBF">
        <w:rPr>
          <w:rFonts w:ascii="Arial" w:hAnsi="Arial" w:cs="Arial"/>
          <w:sz w:val="22"/>
          <w:szCs w:val="22"/>
          <w:lang w:val="en-GB"/>
        </w:rPr>
        <w:t>Thank you, Sophie</w:t>
      </w:r>
      <w:r w:rsidR="00323A0F" w:rsidRPr="008C0DBF">
        <w:rPr>
          <w:rFonts w:ascii="Arial" w:hAnsi="Arial" w:cs="Arial"/>
          <w:sz w:val="22"/>
          <w:szCs w:val="22"/>
          <w:lang w:val="en-GB"/>
        </w:rPr>
        <w:t>.  So,</w:t>
      </w:r>
      <w:r w:rsidRPr="008C0DBF">
        <w:rPr>
          <w:rFonts w:ascii="Arial" w:hAnsi="Arial" w:cs="Arial"/>
          <w:sz w:val="22"/>
          <w:szCs w:val="22"/>
          <w:lang w:val="en-GB"/>
        </w:rPr>
        <w:t xml:space="preserve"> as you know 2017 was a challenging year with an unprecedented level of </w:t>
      </w:r>
      <w:r w:rsidR="00323A0F" w:rsidRPr="008C0DBF">
        <w:rPr>
          <w:rFonts w:ascii="Arial" w:hAnsi="Arial" w:cs="Arial"/>
          <w:sz w:val="22"/>
          <w:szCs w:val="22"/>
          <w:lang w:val="en-GB"/>
        </w:rPr>
        <w:t xml:space="preserve">volatility.  </w:t>
      </w:r>
      <w:r w:rsidRPr="008C0DBF">
        <w:rPr>
          <w:rFonts w:ascii="Arial" w:hAnsi="Arial" w:cs="Arial"/>
          <w:sz w:val="22"/>
          <w:szCs w:val="22"/>
          <w:lang w:val="en-GB"/>
        </w:rPr>
        <w:t>Regarding sales we achieved solid performance in Europe throughout the year</w:t>
      </w:r>
      <w:r w:rsidR="00323A0F" w:rsidRPr="008C0DBF">
        <w:rPr>
          <w:rFonts w:ascii="Arial" w:hAnsi="Arial" w:cs="Arial"/>
          <w:sz w:val="22"/>
          <w:szCs w:val="22"/>
          <w:lang w:val="en-GB"/>
        </w:rPr>
        <w:t xml:space="preserve">.  </w:t>
      </w:r>
      <w:r w:rsidRPr="008C0DBF">
        <w:rPr>
          <w:rFonts w:ascii="Arial" w:hAnsi="Arial" w:cs="Arial"/>
          <w:sz w:val="22"/>
          <w:szCs w:val="22"/>
          <w:lang w:val="en-GB"/>
        </w:rPr>
        <w:t>Our performance in North America was affected by inventories reduction by major retailer and major disruption by our much larger competitor in the wet shaving industry</w:t>
      </w:r>
      <w:r w:rsidR="00323A0F" w:rsidRPr="008C0DBF">
        <w:rPr>
          <w:rFonts w:ascii="Arial" w:hAnsi="Arial" w:cs="Arial"/>
          <w:sz w:val="22"/>
          <w:szCs w:val="22"/>
          <w:lang w:val="en-GB"/>
        </w:rPr>
        <w:t xml:space="preserve">.  </w:t>
      </w:r>
      <w:r w:rsidRPr="008C0DBF">
        <w:rPr>
          <w:rFonts w:ascii="Arial" w:hAnsi="Arial" w:cs="Arial"/>
          <w:sz w:val="22"/>
          <w:szCs w:val="22"/>
          <w:lang w:val="en-GB"/>
        </w:rPr>
        <w:t>Our operation</w:t>
      </w:r>
      <w:r w:rsidR="00726C72" w:rsidRPr="008C0DBF">
        <w:rPr>
          <w:rFonts w:ascii="Arial" w:hAnsi="Arial" w:cs="Arial"/>
          <w:sz w:val="22"/>
          <w:szCs w:val="22"/>
          <w:lang w:val="en-GB"/>
        </w:rPr>
        <w:t>s</w:t>
      </w:r>
      <w:r w:rsidRPr="008C0DBF">
        <w:rPr>
          <w:rFonts w:ascii="Arial" w:hAnsi="Arial" w:cs="Arial"/>
          <w:sz w:val="22"/>
          <w:szCs w:val="22"/>
          <w:lang w:val="en-GB"/>
        </w:rPr>
        <w:t xml:space="preserve"> in Brazil were affected by the softness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 continued softness in the Brazilian economy</w:t>
      </w:r>
      <w:r w:rsidR="00323A0F" w:rsidRPr="008C0DBF">
        <w:rPr>
          <w:rFonts w:ascii="Arial" w:hAnsi="Arial" w:cs="Arial"/>
          <w:sz w:val="22"/>
          <w:szCs w:val="22"/>
          <w:lang w:val="en-GB"/>
        </w:rPr>
        <w:t xml:space="preserve">.  </w:t>
      </w:r>
      <w:r w:rsidR="00726C72" w:rsidRPr="008C0DBF">
        <w:rPr>
          <w:rFonts w:ascii="Arial" w:hAnsi="Arial" w:cs="Arial"/>
          <w:sz w:val="22"/>
          <w:szCs w:val="22"/>
          <w:lang w:val="en-GB"/>
        </w:rPr>
        <w:t xml:space="preserve">Our </w:t>
      </w:r>
      <w:r w:rsidRPr="008C0DBF">
        <w:rPr>
          <w:rFonts w:ascii="Arial" w:hAnsi="Arial" w:cs="Arial"/>
          <w:sz w:val="22"/>
          <w:szCs w:val="22"/>
          <w:lang w:val="en-GB"/>
        </w:rPr>
        <w:t>normali</w:t>
      </w:r>
      <w:r w:rsidR="00323A0F" w:rsidRPr="008C0DBF">
        <w:rPr>
          <w:rFonts w:ascii="Arial" w:hAnsi="Arial" w:cs="Arial"/>
          <w:sz w:val="22"/>
          <w:szCs w:val="22"/>
          <w:lang w:val="en-GB"/>
        </w:rPr>
        <w:t>s</w:t>
      </w:r>
      <w:r w:rsidRPr="008C0DBF">
        <w:rPr>
          <w:rFonts w:ascii="Arial" w:hAnsi="Arial" w:cs="Arial"/>
          <w:sz w:val="22"/>
          <w:szCs w:val="22"/>
          <w:lang w:val="en-GB"/>
        </w:rPr>
        <w:t>ed IFO margin was affected by the increased cost of production</w:t>
      </w:r>
      <w:r w:rsidR="00726C72" w:rsidRPr="008C0DBF">
        <w:rPr>
          <w:rFonts w:ascii="Arial" w:hAnsi="Arial" w:cs="Arial"/>
          <w:sz w:val="22"/>
          <w:szCs w:val="22"/>
          <w:lang w:val="en-GB"/>
        </w:rPr>
        <w:t>,</w:t>
      </w:r>
      <w:r w:rsidRPr="008C0DBF">
        <w:rPr>
          <w:rFonts w:ascii="Arial" w:hAnsi="Arial" w:cs="Arial"/>
          <w:sz w:val="22"/>
          <w:szCs w:val="22"/>
          <w:lang w:val="en-GB"/>
        </w:rPr>
        <w:t xml:space="preserve"> </w:t>
      </w:r>
      <w:r w:rsidR="00726C72" w:rsidRPr="008C0DBF">
        <w:rPr>
          <w:rFonts w:ascii="Arial" w:hAnsi="Arial" w:cs="Arial"/>
          <w:sz w:val="22"/>
          <w:szCs w:val="22"/>
          <w:lang w:val="en-GB"/>
        </w:rPr>
        <w:t>o</w:t>
      </w:r>
      <w:r w:rsidRPr="008C0DBF">
        <w:rPr>
          <w:rFonts w:ascii="Arial" w:hAnsi="Arial" w:cs="Arial"/>
          <w:sz w:val="22"/>
          <w:szCs w:val="22"/>
          <w:lang w:val="en-GB"/>
        </w:rPr>
        <w:t>ur sustainable targeted brand supports investment</w:t>
      </w:r>
      <w:r w:rsidR="00726C72" w:rsidRPr="008C0DBF">
        <w:rPr>
          <w:rFonts w:ascii="Arial" w:hAnsi="Arial" w:cs="Arial"/>
          <w:sz w:val="22"/>
          <w:szCs w:val="22"/>
          <w:lang w:val="en-GB"/>
        </w:rPr>
        <w:t>, higher</w:t>
      </w:r>
      <w:r w:rsidR="00323A0F" w:rsidRPr="008C0DBF">
        <w:rPr>
          <w:rFonts w:ascii="Arial" w:hAnsi="Arial" w:cs="Arial"/>
          <w:sz w:val="22"/>
          <w:szCs w:val="22"/>
          <w:lang w:val="en-GB"/>
        </w:rPr>
        <w:t xml:space="preserve"> OPEX.  </w:t>
      </w:r>
      <w:r w:rsidRPr="008C0DBF">
        <w:rPr>
          <w:rFonts w:ascii="Arial" w:hAnsi="Arial" w:cs="Arial"/>
          <w:sz w:val="22"/>
          <w:szCs w:val="22"/>
          <w:lang w:val="en-GB"/>
        </w:rPr>
        <w:t>And I will now give you a few more details</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Our sales which €2</w:t>
      </w:r>
      <w:r w:rsidR="00323A0F" w:rsidRPr="008C0DBF">
        <w:rPr>
          <w:rFonts w:ascii="Arial" w:hAnsi="Arial" w:cs="Arial"/>
          <w:sz w:val="22"/>
          <w:szCs w:val="22"/>
          <w:lang w:val="en-GB"/>
        </w:rPr>
        <w:t>,0</w:t>
      </w:r>
      <w:r w:rsidR="00862CAF">
        <w:rPr>
          <w:rFonts w:ascii="Arial" w:hAnsi="Arial" w:cs="Arial"/>
          <w:sz w:val="22"/>
          <w:szCs w:val="22"/>
          <w:lang w:val="en-GB"/>
        </w:rPr>
        <w:t xml:space="preserve">20.3 </w:t>
      </w:r>
      <w:r w:rsidRPr="008C0DBF">
        <w:rPr>
          <w:rFonts w:ascii="Arial" w:hAnsi="Arial" w:cs="Arial"/>
          <w:sz w:val="22"/>
          <w:szCs w:val="22"/>
          <w:lang w:val="en-GB"/>
        </w:rPr>
        <w:t>down 0.3% as reported and 1.4% increase on a comparative basis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Europe and developing group markets grew by 4.9% and 2.2% respectively, </w:t>
      </w:r>
      <w:r w:rsidR="00846158" w:rsidRPr="008C0DBF">
        <w:rPr>
          <w:rFonts w:ascii="Arial" w:hAnsi="Arial" w:cs="Arial"/>
          <w:sz w:val="22"/>
          <w:szCs w:val="22"/>
          <w:lang w:val="en-GB"/>
        </w:rPr>
        <w:t>while</w:t>
      </w:r>
      <w:r w:rsidRPr="008C0DBF">
        <w:rPr>
          <w:rFonts w:ascii="Arial" w:hAnsi="Arial" w:cs="Arial"/>
          <w:sz w:val="22"/>
          <w:szCs w:val="22"/>
          <w:lang w:val="en-GB"/>
        </w:rPr>
        <w:t xml:space="preserve"> North America declined by 1.7%</w:t>
      </w:r>
      <w:r w:rsidR="00323A0F" w:rsidRPr="008C0DBF">
        <w:rPr>
          <w:rFonts w:ascii="Arial" w:hAnsi="Arial" w:cs="Arial"/>
          <w:sz w:val="22"/>
          <w:szCs w:val="22"/>
          <w:lang w:val="en-GB"/>
        </w:rPr>
        <w:t xml:space="preserve">.  </w:t>
      </w:r>
      <w:r w:rsidRPr="008C0DBF">
        <w:rPr>
          <w:rFonts w:ascii="Arial" w:hAnsi="Arial" w:cs="Arial"/>
          <w:sz w:val="22"/>
          <w:szCs w:val="22"/>
          <w:lang w:val="en-GB"/>
        </w:rPr>
        <w:t>All those numbers are on a comparative basis</w:t>
      </w:r>
      <w:r w:rsidR="00323A0F" w:rsidRPr="008C0DBF">
        <w:rPr>
          <w:rFonts w:ascii="Arial" w:hAnsi="Arial" w:cs="Arial"/>
          <w:sz w:val="22"/>
          <w:szCs w:val="22"/>
          <w:lang w:val="en-GB"/>
        </w:rPr>
        <w:t xml:space="preserve">.  </w:t>
      </w:r>
      <w:r w:rsidRPr="008C0DBF">
        <w:rPr>
          <w:rFonts w:ascii="Arial" w:hAnsi="Arial" w:cs="Arial"/>
          <w:sz w:val="22"/>
          <w:szCs w:val="22"/>
          <w:lang w:val="en-GB"/>
        </w:rPr>
        <w:t>Normali</w:t>
      </w:r>
      <w:r w:rsidR="00323A0F" w:rsidRPr="008C0DBF">
        <w:rPr>
          <w:rFonts w:ascii="Arial" w:hAnsi="Arial" w:cs="Arial"/>
          <w:sz w:val="22"/>
          <w:szCs w:val="22"/>
          <w:lang w:val="en-GB"/>
        </w:rPr>
        <w:t>s</w:t>
      </w:r>
      <w:r w:rsidRPr="008C0DBF">
        <w:rPr>
          <w:rFonts w:ascii="Arial" w:hAnsi="Arial" w:cs="Arial"/>
          <w:sz w:val="22"/>
          <w:szCs w:val="22"/>
          <w:lang w:val="en-GB"/>
        </w:rPr>
        <w:t>e</w:t>
      </w:r>
      <w:r w:rsidR="00846158" w:rsidRPr="008C0DBF">
        <w:rPr>
          <w:rFonts w:ascii="Arial" w:hAnsi="Arial" w:cs="Arial"/>
          <w:sz w:val="22"/>
          <w:szCs w:val="22"/>
          <w:lang w:val="en-GB"/>
        </w:rPr>
        <w:t>d</w:t>
      </w:r>
      <w:r w:rsidRPr="008C0DBF">
        <w:rPr>
          <w:rFonts w:ascii="Arial" w:hAnsi="Arial" w:cs="Arial"/>
          <w:sz w:val="22"/>
          <w:szCs w:val="22"/>
          <w:lang w:val="en-GB"/>
        </w:rPr>
        <w:t xml:space="preserve"> IFO was €400.9</w:t>
      </w:r>
      <w:r w:rsidR="00323A0F" w:rsidRPr="008C0DBF">
        <w:rPr>
          <w:rFonts w:ascii="Arial" w:hAnsi="Arial" w:cs="Arial"/>
          <w:sz w:val="22"/>
          <w:szCs w:val="22"/>
          <w:lang w:val="en-GB"/>
        </w:rPr>
        <w:t> million</w:t>
      </w:r>
      <w:r w:rsidR="00846158" w:rsidRPr="008C0DBF">
        <w:rPr>
          <w:rFonts w:ascii="Arial" w:hAnsi="Arial" w:cs="Arial"/>
          <w:sz w:val="22"/>
          <w:szCs w:val="22"/>
          <w:lang w:val="en-GB"/>
        </w:rPr>
        <w:t>,</w:t>
      </w:r>
      <w:r w:rsidRPr="008C0DBF">
        <w:rPr>
          <w:rFonts w:ascii="Arial" w:hAnsi="Arial" w:cs="Arial"/>
          <w:sz w:val="22"/>
          <w:szCs w:val="22"/>
          <w:lang w:val="en-GB"/>
        </w:rPr>
        <w:t xml:space="preserve"> which represented a normali</w:t>
      </w:r>
      <w:r w:rsidR="00323A0F" w:rsidRPr="008C0DBF">
        <w:rPr>
          <w:rFonts w:ascii="Arial" w:hAnsi="Arial" w:cs="Arial"/>
          <w:sz w:val="22"/>
          <w:szCs w:val="22"/>
          <w:lang w:val="en-GB"/>
        </w:rPr>
        <w:t>s</w:t>
      </w:r>
      <w:r w:rsidRPr="008C0DBF">
        <w:rPr>
          <w:rFonts w:ascii="Arial" w:hAnsi="Arial" w:cs="Arial"/>
          <w:sz w:val="22"/>
          <w:szCs w:val="22"/>
          <w:lang w:val="en-GB"/>
        </w:rPr>
        <w:t>ed IFO margin of 19.8%</w:t>
      </w:r>
      <w:r w:rsidR="00323A0F" w:rsidRPr="008C0DBF">
        <w:rPr>
          <w:rFonts w:ascii="Arial" w:hAnsi="Arial" w:cs="Arial"/>
          <w:sz w:val="22"/>
          <w:szCs w:val="22"/>
          <w:lang w:val="en-GB"/>
        </w:rPr>
        <w:t>,</w:t>
      </w:r>
      <w:r w:rsidRPr="008C0DBF">
        <w:rPr>
          <w:rFonts w:ascii="Arial" w:hAnsi="Arial" w:cs="Arial"/>
          <w:sz w:val="22"/>
          <w:szCs w:val="22"/>
          <w:lang w:val="en-GB"/>
        </w:rPr>
        <w:t xml:space="preserve"> </w:t>
      </w:r>
      <w:r w:rsidR="00846158" w:rsidRPr="008C0DBF">
        <w:rPr>
          <w:rFonts w:ascii="Arial" w:hAnsi="Arial" w:cs="Arial"/>
          <w:sz w:val="22"/>
          <w:szCs w:val="22"/>
          <w:lang w:val="en-GB"/>
        </w:rPr>
        <w:t xml:space="preserve">a </w:t>
      </w:r>
      <w:r w:rsidRPr="008C0DBF">
        <w:rPr>
          <w:rFonts w:ascii="Arial" w:hAnsi="Arial" w:cs="Arial"/>
          <w:sz w:val="22"/>
          <w:szCs w:val="22"/>
          <w:lang w:val="en-GB"/>
        </w:rPr>
        <w:t>decrease of 80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xml:space="preserve"> compared to last year</w:t>
      </w:r>
      <w:r w:rsidR="00323A0F" w:rsidRPr="008C0DBF">
        <w:rPr>
          <w:rFonts w:ascii="Arial" w:hAnsi="Arial" w:cs="Arial"/>
          <w:sz w:val="22"/>
          <w:szCs w:val="22"/>
          <w:lang w:val="en-GB"/>
        </w:rPr>
        <w:t xml:space="preserve">.  </w:t>
      </w:r>
      <w:r w:rsidRPr="008C0DBF">
        <w:rPr>
          <w:rFonts w:ascii="Arial" w:hAnsi="Arial" w:cs="Arial"/>
          <w:sz w:val="22"/>
          <w:szCs w:val="22"/>
          <w:lang w:val="en-GB"/>
        </w:rPr>
        <w:t>Ou</w:t>
      </w:r>
      <w:r w:rsidR="00846158" w:rsidRPr="008C0DBF">
        <w:rPr>
          <w:rFonts w:ascii="Arial" w:hAnsi="Arial" w:cs="Arial"/>
          <w:sz w:val="22"/>
          <w:szCs w:val="22"/>
          <w:lang w:val="en-GB"/>
        </w:rPr>
        <w:t>r</w:t>
      </w:r>
      <w:r w:rsidRPr="008C0DBF">
        <w:rPr>
          <w:rFonts w:ascii="Arial" w:hAnsi="Arial" w:cs="Arial"/>
          <w:sz w:val="22"/>
          <w:szCs w:val="22"/>
          <w:lang w:val="en-GB"/>
        </w:rPr>
        <w:t xml:space="preserve"> net income group share reached €288.3</w:t>
      </w:r>
      <w:r w:rsidR="00323A0F" w:rsidRPr="008C0DBF">
        <w:rPr>
          <w:rFonts w:ascii="Arial" w:hAnsi="Arial" w:cs="Arial"/>
          <w:sz w:val="22"/>
          <w:szCs w:val="22"/>
          <w:lang w:val="en-GB"/>
        </w:rPr>
        <w:t> million</w:t>
      </w:r>
      <w:r w:rsidRPr="008C0DBF">
        <w:rPr>
          <w:rFonts w:ascii="Arial" w:hAnsi="Arial" w:cs="Arial"/>
          <w:sz w:val="22"/>
          <w:szCs w:val="22"/>
          <w:lang w:val="en-GB"/>
        </w:rPr>
        <w:t xml:space="preserve"> </w:t>
      </w:r>
      <w:r w:rsidR="00726C72" w:rsidRPr="008C0DBF">
        <w:rPr>
          <w:rFonts w:ascii="Arial" w:hAnsi="Arial" w:cs="Arial"/>
          <w:sz w:val="22"/>
          <w:szCs w:val="22"/>
          <w:lang w:val="en-GB"/>
        </w:rPr>
        <w:t>up</w:t>
      </w:r>
      <w:r w:rsidRPr="008C0DBF">
        <w:rPr>
          <w:rFonts w:ascii="Arial" w:hAnsi="Arial" w:cs="Arial"/>
          <w:sz w:val="22"/>
          <w:szCs w:val="22"/>
          <w:lang w:val="en-GB"/>
        </w:rPr>
        <w:t xml:space="preserve"> 15.5% and our earnings per share was €6.2 and normali</w:t>
      </w:r>
      <w:r w:rsidR="00323A0F" w:rsidRPr="008C0DBF">
        <w:rPr>
          <w:rFonts w:ascii="Arial" w:hAnsi="Arial" w:cs="Arial"/>
          <w:sz w:val="22"/>
          <w:szCs w:val="22"/>
          <w:lang w:val="en-GB"/>
        </w:rPr>
        <w:t>sed</w:t>
      </w:r>
      <w:r w:rsidRPr="008C0DBF">
        <w:rPr>
          <w:rFonts w:ascii="Arial" w:hAnsi="Arial" w:cs="Arial"/>
          <w:sz w:val="22"/>
          <w:szCs w:val="22"/>
          <w:lang w:val="en-GB"/>
        </w:rPr>
        <w:t xml:space="preserve"> EPS group share €6.28</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846158"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As you can see our net cash generation remains solid at €262.2</w:t>
      </w:r>
      <w:r w:rsidR="00323A0F" w:rsidRPr="008C0DBF">
        <w:rPr>
          <w:rFonts w:ascii="Arial" w:hAnsi="Arial" w:cs="Arial"/>
          <w:sz w:val="22"/>
          <w:szCs w:val="22"/>
          <w:lang w:val="en-GB"/>
        </w:rPr>
        <w:t> million</w:t>
      </w:r>
      <w:r w:rsidRPr="008C0DBF">
        <w:rPr>
          <w:rFonts w:ascii="Arial" w:hAnsi="Arial" w:cs="Arial"/>
          <w:sz w:val="22"/>
          <w:szCs w:val="22"/>
          <w:lang w:val="en-GB"/>
        </w:rPr>
        <w:t xml:space="preserve"> with a </w:t>
      </w:r>
      <w:r w:rsidR="00035367" w:rsidRPr="008C0DBF">
        <w:rPr>
          <w:rFonts w:ascii="Arial" w:hAnsi="Arial" w:cs="Arial"/>
          <w:sz w:val="22"/>
          <w:szCs w:val="22"/>
          <w:lang w:val="en-GB"/>
        </w:rPr>
        <w:t>CAPEX</w:t>
      </w:r>
      <w:r w:rsidRPr="008C0DBF">
        <w:rPr>
          <w:rFonts w:ascii="Arial" w:hAnsi="Arial" w:cs="Arial"/>
          <w:sz w:val="22"/>
          <w:szCs w:val="22"/>
          <w:lang w:val="en-GB"/>
        </w:rPr>
        <w:t xml:space="preserve"> of </w:t>
      </w:r>
      <w:r w:rsidR="00323A0F" w:rsidRPr="008C0DBF">
        <w:rPr>
          <w:rFonts w:ascii="Arial" w:hAnsi="Arial" w:cs="Arial"/>
          <w:sz w:val="22"/>
          <w:szCs w:val="22"/>
          <w:lang w:val="en-GB"/>
        </w:rPr>
        <w:t>€</w:t>
      </w:r>
      <w:r w:rsidRPr="008C0DBF">
        <w:rPr>
          <w:rFonts w:ascii="Arial" w:hAnsi="Arial" w:cs="Arial"/>
          <w:sz w:val="22"/>
          <w:szCs w:val="22"/>
          <w:lang w:val="en-GB"/>
        </w:rPr>
        <w:t>185.8</w:t>
      </w:r>
      <w:r w:rsidR="00323A0F" w:rsidRPr="008C0DBF">
        <w:rPr>
          <w:rFonts w:ascii="Arial" w:hAnsi="Arial" w:cs="Arial"/>
          <w:sz w:val="22"/>
          <w:szCs w:val="22"/>
          <w:lang w:val="en-GB"/>
        </w:rPr>
        <w:t xml:space="preserve"> million</w:t>
      </w:r>
      <w:r w:rsidRPr="008C0DBF">
        <w:rPr>
          <w:rFonts w:ascii="Arial" w:hAnsi="Arial" w:cs="Arial"/>
          <w:sz w:val="22"/>
          <w:szCs w:val="22"/>
          <w:lang w:val="en-GB"/>
        </w:rPr>
        <w:t xml:space="preserve"> level</w:t>
      </w:r>
      <w:r w:rsidR="00323A0F" w:rsidRPr="008C0DBF">
        <w:rPr>
          <w:rFonts w:ascii="Arial" w:hAnsi="Arial" w:cs="Arial"/>
          <w:sz w:val="22"/>
          <w:szCs w:val="22"/>
          <w:lang w:val="en-GB"/>
        </w:rPr>
        <w:t xml:space="preserve">.  </w:t>
      </w:r>
      <w:r w:rsidRPr="008C0DBF">
        <w:rPr>
          <w:rFonts w:ascii="Arial" w:hAnsi="Arial" w:cs="Arial"/>
          <w:sz w:val="22"/>
          <w:szCs w:val="22"/>
          <w:lang w:val="en-GB"/>
        </w:rPr>
        <w:t>Our net cash position at the end of the year was €204.9</w:t>
      </w:r>
      <w:r w:rsidR="00323A0F" w:rsidRPr="008C0DBF">
        <w:rPr>
          <w:rFonts w:ascii="Arial" w:hAnsi="Arial" w:cs="Arial"/>
          <w:sz w:val="22"/>
          <w:szCs w:val="22"/>
          <w:lang w:val="en-GB"/>
        </w:rPr>
        <w:t> million</w:t>
      </w:r>
      <w:r w:rsidRPr="008C0DBF">
        <w:rPr>
          <w:rFonts w:ascii="Arial" w:hAnsi="Arial" w:cs="Arial"/>
          <w:sz w:val="22"/>
          <w:szCs w:val="22"/>
          <w:lang w:val="en-GB"/>
        </w:rPr>
        <w:t xml:space="preserve"> compared to €222</w:t>
      </w:r>
      <w:r w:rsidR="00323A0F" w:rsidRPr="008C0DBF">
        <w:rPr>
          <w:rFonts w:ascii="Arial" w:hAnsi="Arial" w:cs="Arial"/>
          <w:sz w:val="22"/>
          <w:szCs w:val="22"/>
          <w:lang w:val="en-GB"/>
        </w:rPr>
        <w:t> million</w:t>
      </w:r>
      <w:r w:rsidRPr="008C0DBF">
        <w:rPr>
          <w:rFonts w:ascii="Arial" w:hAnsi="Arial" w:cs="Arial"/>
          <w:sz w:val="22"/>
          <w:szCs w:val="22"/>
          <w:lang w:val="en-GB"/>
        </w:rPr>
        <w:t xml:space="preserve"> at the end</w:t>
      </w:r>
      <w:r w:rsidR="00323A0F" w:rsidRPr="008C0DBF">
        <w:rPr>
          <w:rFonts w:ascii="Arial" w:hAnsi="Arial" w:cs="Arial"/>
          <w:sz w:val="22"/>
          <w:szCs w:val="22"/>
          <w:lang w:val="en-GB"/>
        </w:rPr>
        <w:t> of December</w:t>
      </w:r>
      <w:r w:rsidRPr="008C0DBF">
        <w:rPr>
          <w:rFonts w:ascii="Arial" w:hAnsi="Arial" w:cs="Arial"/>
          <w:sz w:val="22"/>
          <w:szCs w:val="22"/>
          <w:lang w:val="en-GB"/>
        </w:rPr>
        <w:t xml:space="preserve"> </w:t>
      </w:r>
      <w:r w:rsidR="00323A0F" w:rsidRPr="008C0DBF">
        <w:rPr>
          <w:rFonts w:ascii="Arial" w:hAnsi="Arial" w:cs="Arial"/>
          <w:sz w:val="22"/>
          <w:szCs w:val="22"/>
          <w:lang w:val="en-GB"/>
        </w:rPr>
        <w:t>20</w:t>
      </w:r>
      <w:r w:rsidRPr="008C0DBF">
        <w:rPr>
          <w:rFonts w:ascii="Arial" w:hAnsi="Arial" w:cs="Arial"/>
          <w:sz w:val="22"/>
          <w:szCs w:val="22"/>
          <w:lang w:val="en-GB"/>
        </w:rPr>
        <w:t>16</w:t>
      </w:r>
      <w:r w:rsidR="00323A0F" w:rsidRPr="008C0DBF">
        <w:rPr>
          <w:rFonts w:ascii="Arial" w:hAnsi="Arial" w:cs="Arial"/>
          <w:sz w:val="22"/>
          <w:szCs w:val="22"/>
          <w:lang w:val="en-GB"/>
        </w:rPr>
        <w:t xml:space="preserve">.  </w:t>
      </w:r>
      <w:r w:rsidRPr="008C0DBF">
        <w:rPr>
          <w:rFonts w:ascii="Arial" w:hAnsi="Arial" w:cs="Arial"/>
          <w:sz w:val="22"/>
          <w:szCs w:val="22"/>
          <w:lang w:val="en-GB"/>
        </w:rPr>
        <w:t>Confiden</w:t>
      </w:r>
      <w:r w:rsidR="00323A0F" w:rsidRPr="008C0DBF">
        <w:rPr>
          <w:rFonts w:ascii="Arial" w:hAnsi="Arial" w:cs="Arial"/>
          <w:sz w:val="22"/>
          <w:szCs w:val="22"/>
          <w:lang w:val="en-GB"/>
        </w:rPr>
        <w:t>t</w:t>
      </w:r>
      <w:r w:rsidRPr="008C0DBF">
        <w:rPr>
          <w:rFonts w:ascii="Arial" w:hAnsi="Arial" w:cs="Arial"/>
          <w:sz w:val="22"/>
          <w:szCs w:val="22"/>
          <w:lang w:val="en-GB"/>
        </w:rPr>
        <w:t xml:space="preserve"> </w:t>
      </w:r>
      <w:r w:rsidR="00323A0F" w:rsidRPr="008C0DBF">
        <w:rPr>
          <w:rFonts w:ascii="Arial" w:hAnsi="Arial" w:cs="Arial"/>
          <w:sz w:val="22"/>
          <w:szCs w:val="22"/>
          <w:lang w:val="en-GB"/>
        </w:rPr>
        <w:t>in the[?]</w:t>
      </w:r>
      <w:r w:rsidRPr="008C0DBF">
        <w:rPr>
          <w:rFonts w:ascii="Arial" w:hAnsi="Arial" w:cs="Arial"/>
          <w:sz w:val="22"/>
          <w:szCs w:val="22"/>
          <w:lang w:val="en-GB"/>
        </w:rPr>
        <w:t xml:space="preserve"> group situation</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 financial situation</w:t>
      </w:r>
      <w:r w:rsidR="00846158" w:rsidRPr="008C0DBF">
        <w:rPr>
          <w:rFonts w:ascii="Arial" w:hAnsi="Arial" w:cs="Arial"/>
          <w:sz w:val="22"/>
          <w:szCs w:val="22"/>
          <w:lang w:val="en-GB"/>
        </w:rPr>
        <w:t>,</w:t>
      </w:r>
      <w:r w:rsidRPr="008C0DBF">
        <w:rPr>
          <w:rFonts w:ascii="Arial" w:hAnsi="Arial" w:cs="Arial"/>
          <w:sz w:val="22"/>
          <w:szCs w:val="22"/>
          <w:lang w:val="en-GB"/>
        </w:rPr>
        <w:t xml:space="preserve"> sustainability and consistent with our use of cash policy</w:t>
      </w:r>
      <w:r w:rsidR="00726C72" w:rsidRPr="008C0DBF">
        <w:rPr>
          <w:rFonts w:ascii="Arial" w:hAnsi="Arial" w:cs="Arial"/>
          <w:sz w:val="22"/>
          <w:szCs w:val="22"/>
          <w:lang w:val="en-GB"/>
        </w:rPr>
        <w:t>, w</w:t>
      </w:r>
      <w:r w:rsidRPr="008C0DBF">
        <w:rPr>
          <w:rFonts w:ascii="Arial" w:hAnsi="Arial" w:cs="Arial"/>
          <w:sz w:val="22"/>
          <w:szCs w:val="22"/>
          <w:lang w:val="en-GB"/>
        </w:rPr>
        <w:t>e will propose a payment of an ordinary dividend of €3.45 per share to the shareholder at our March shareholder meeting</w:t>
      </w:r>
      <w:r w:rsidR="00323A0F" w:rsidRPr="008C0DBF">
        <w:rPr>
          <w:rFonts w:ascii="Arial" w:hAnsi="Arial" w:cs="Arial"/>
          <w:sz w:val="22"/>
          <w:szCs w:val="22"/>
          <w:lang w:val="en-GB"/>
        </w:rPr>
        <w:t xml:space="preserve">.  </w:t>
      </w:r>
    </w:p>
    <w:p w:rsidR="00846158" w:rsidRPr="008C0DBF" w:rsidRDefault="00846158"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 xml:space="preserve">I now give </w:t>
      </w:r>
      <w:r w:rsidR="00726C72" w:rsidRPr="008C0DBF">
        <w:rPr>
          <w:rFonts w:ascii="Arial" w:hAnsi="Arial" w:cs="Arial"/>
          <w:sz w:val="22"/>
          <w:szCs w:val="22"/>
          <w:lang w:val="en-GB"/>
        </w:rPr>
        <w:t xml:space="preserve">the floor to </w:t>
      </w:r>
      <w:r w:rsidRPr="008C0DBF">
        <w:rPr>
          <w:rFonts w:ascii="Arial" w:hAnsi="Arial" w:cs="Arial"/>
          <w:sz w:val="22"/>
          <w:szCs w:val="22"/>
          <w:lang w:val="en-GB"/>
        </w:rPr>
        <w:t>Gonzalve who will comment in more detail our performance by category</w:t>
      </w:r>
      <w:r w:rsidR="00323A0F" w:rsidRPr="008C0DBF">
        <w:rPr>
          <w:rFonts w:ascii="Arial" w:hAnsi="Arial" w:cs="Arial"/>
          <w:sz w:val="22"/>
          <w:szCs w:val="22"/>
          <w:lang w:val="en-GB"/>
        </w:rPr>
        <w:t xml:space="preserve">.  </w:t>
      </w:r>
      <w:r w:rsidR="00726C72" w:rsidRPr="008C0DBF">
        <w:rPr>
          <w:rFonts w:ascii="Arial" w:hAnsi="Arial" w:cs="Arial"/>
          <w:sz w:val="22"/>
          <w:szCs w:val="22"/>
          <w:lang w:val="en-GB"/>
        </w:rPr>
        <w:t>A</w:t>
      </w:r>
      <w:r w:rsidRPr="008C0DBF">
        <w:rPr>
          <w:rFonts w:ascii="Arial" w:hAnsi="Arial" w:cs="Arial"/>
          <w:sz w:val="22"/>
          <w:szCs w:val="22"/>
          <w:lang w:val="en-GB"/>
        </w:rPr>
        <w:t>nd then Jim will explain in more detail the evolution of our cash position and other financial information</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B75700" w:rsidRPr="008C0DBF" w:rsidRDefault="00846158" w:rsidP="009A20B9">
      <w:pPr>
        <w:ind w:right="-23"/>
        <w:jc w:val="both"/>
        <w:rPr>
          <w:rFonts w:ascii="Arial" w:hAnsi="Arial" w:cs="Arial"/>
          <w:sz w:val="22"/>
          <w:szCs w:val="22"/>
          <w:lang w:val="en-GB"/>
        </w:rPr>
      </w:pPr>
      <w:r w:rsidRPr="008C0DBF">
        <w:rPr>
          <w:rFonts w:ascii="Arial" w:hAnsi="Arial" w:cs="Arial"/>
          <w:b/>
          <w:sz w:val="22"/>
          <w:szCs w:val="22"/>
          <w:lang w:val="en-GB"/>
        </w:rPr>
        <w:t>Gonzalve Bich</w:t>
      </w:r>
      <w:r w:rsidR="00B75700" w:rsidRPr="008C0DBF">
        <w:rPr>
          <w:rFonts w:ascii="Arial" w:hAnsi="Arial" w:cs="Arial"/>
          <w:b/>
          <w:sz w:val="22"/>
          <w:szCs w:val="22"/>
          <w:lang w:val="en-GB"/>
        </w:rPr>
        <w:t xml:space="preserve">: </w:t>
      </w:r>
      <w:r w:rsidR="00B75700" w:rsidRPr="008C0DBF">
        <w:rPr>
          <w:rFonts w:ascii="Arial" w:hAnsi="Arial" w:cs="Arial"/>
          <w:sz w:val="22"/>
          <w:szCs w:val="22"/>
          <w:lang w:val="en-GB"/>
        </w:rPr>
        <w:t>Thank you</w:t>
      </w:r>
      <w:r w:rsidR="00726C72" w:rsidRPr="008C0DBF">
        <w:rPr>
          <w:rFonts w:ascii="Arial" w:hAnsi="Arial" w:cs="Arial"/>
          <w:sz w:val="22"/>
          <w:szCs w:val="22"/>
          <w:lang w:val="en-GB"/>
        </w:rPr>
        <w:t>,</w:t>
      </w:r>
      <w:r w:rsidR="00B75700" w:rsidRPr="008C0DBF">
        <w:rPr>
          <w:rFonts w:ascii="Arial" w:hAnsi="Arial" w:cs="Arial"/>
          <w:sz w:val="22"/>
          <w:szCs w:val="22"/>
          <w:lang w:val="en-GB"/>
        </w:rPr>
        <w:t xml:space="preserve"> Bruno</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Good afternoon</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As shown on the chart</w:t>
      </w:r>
      <w:r w:rsidR="00726C72" w:rsidRPr="008C0DBF">
        <w:rPr>
          <w:rFonts w:ascii="Arial" w:hAnsi="Arial" w:cs="Arial"/>
          <w:sz w:val="22"/>
          <w:szCs w:val="22"/>
          <w:lang w:val="en-GB"/>
        </w:rPr>
        <w:t>,</w:t>
      </w:r>
      <w:r w:rsidR="00B75700" w:rsidRPr="008C0DBF">
        <w:rPr>
          <w:rFonts w:ascii="Arial" w:hAnsi="Arial" w:cs="Arial"/>
          <w:sz w:val="22"/>
          <w:szCs w:val="22"/>
          <w:lang w:val="en-GB"/>
        </w:rPr>
        <w:t xml:space="preserve"> station</w:t>
      </w:r>
      <w:r w:rsidR="00323A0F" w:rsidRPr="008C0DBF">
        <w:rPr>
          <w:rFonts w:ascii="Arial" w:hAnsi="Arial" w:cs="Arial"/>
          <w:sz w:val="22"/>
          <w:szCs w:val="22"/>
          <w:lang w:val="en-GB"/>
        </w:rPr>
        <w:t>e</w:t>
      </w:r>
      <w:r w:rsidR="00B75700" w:rsidRPr="008C0DBF">
        <w:rPr>
          <w:rFonts w:ascii="Arial" w:hAnsi="Arial" w:cs="Arial"/>
          <w:sz w:val="22"/>
          <w:szCs w:val="22"/>
          <w:lang w:val="en-GB"/>
        </w:rPr>
        <w:t>ry</w:t>
      </w:r>
      <w:r w:rsidR="00862CAF">
        <w:rPr>
          <w:rFonts w:ascii="Arial" w:hAnsi="Arial" w:cs="Arial"/>
          <w:sz w:val="22"/>
          <w:szCs w:val="22"/>
          <w:lang w:val="en-GB"/>
        </w:rPr>
        <w:t xml:space="preserve"> </w:t>
      </w:r>
      <w:r w:rsidR="00B75700" w:rsidRPr="008C0DBF">
        <w:rPr>
          <w:rFonts w:ascii="Arial" w:hAnsi="Arial" w:cs="Arial"/>
          <w:sz w:val="22"/>
          <w:szCs w:val="22"/>
          <w:lang w:val="en-GB"/>
        </w:rPr>
        <w:t>full year 2017 net sales increased by 3.4% on a comparative basis</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Full year 2017 volumes grew by 2.4%</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Net sales grew mid</w:t>
      </w:r>
      <w:r w:rsidR="00323A0F" w:rsidRPr="008C0DBF">
        <w:rPr>
          <w:rFonts w:ascii="Arial" w:hAnsi="Arial" w:cs="Arial"/>
          <w:sz w:val="22"/>
          <w:szCs w:val="22"/>
          <w:lang w:val="en-GB"/>
        </w:rPr>
        <w:noBreakHyphen/>
      </w:r>
      <w:r w:rsidR="00B75700" w:rsidRPr="008C0DBF">
        <w:rPr>
          <w:rFonts w:ascii="Arial" w:hAnsi="Arial" w:cs="Arial"/>
          <w:sz w:val="22"/>
          <w:szCs w:val="22"/>
          <w:lang w:val="en-GB"/>
        </w:rPr>
        <w:t>single digit in Europe</w:t>
      </w:r>
      <w:r w:rsidR="00323A0F" w:rsidRPr="008C0DBF">
        <w:rPr>
          <w:rFonts w:ascii="Arial" w:hAnsi="Arial" w:cs="Arial"/>
          <w:sz w:val="22"/>
          <w:szCs w:val="22"/>
          <w:lang w:val="en-GB"/>
        </w:rPr>
        <w:t>;</w:t>
      </w:r>
      <w:r w:rsidR="00B75700" w:rsidRPr="008C0DBF">
        <w:rPr>
          <w:rFonts w:ascii="Arial" w:hAnsi="Arial" w:cs="Arial"/>
          <w:sz w:val="22"/>
          <w:szCs w:val="22"/>
          <w:lang w:val="en-GB"/>
        </w:rPr>
        <w:t xml:space="preserve"> the back</w:t>
      </w:r>
      <w:r w:rsidR="00323A0F" w:rsidRPr="008C0DBF">
        <w:rPr>
          <w:rFonts w:ascii="Arial" w:hAnsi="Arial" w:cs="Arial"/>
          <w:sz w:val="22"/>
          <w:szCs w:val="22"/>
          <w:lang w:val="en-GB"/>
        </w:rPr>
        <w:noBreakHyphen/>
      </w:r>
      <w:r w:rsidR="00B75700" w:rsidRPr="008C0DBF">
        <w:rPr>
          <w:rFonts w:ascii="Arial" w:hAnsi="Arial" w:cs="Arial"/>
          <w:sz w:val="22"/>
          <w:szCs w:val="22"/>
          <w:lang w:val="en-GB"/>
        </w:rPr>
        <w:t>to</w:t>
      </w:r>
      <w:r w:rsidR="00323A0F" w:rsidRPr="008C0DBF">
        <w:rPr>
          <w:rFonts w:ascii="Arial" w:hAnsi="Arial" w:cs="Arial"/>
          <w:sz w:val="22"/>
          <w:szCs w:val="22"/>
          <w:lang w:val="en-GB"/>
        </w:rPr>
        <w:noBreakHyphen/>
      </w:r>
      <w:r w:rsidR="00B75700" w:rsidRPr="008C0DBF">
        <w:rPr>
          <w:rFonts w:ascii="Arial" w:hAnsi="Arial" w:cs="Arial"/>
          <w:sz w:val="22"/>
          <w:szCs w:val="22"/>
          <w:lang w:val="en-GB"/>
        </w:rPr>
        <w:t xml:space="preserve">school season was good in both </w:t>
      </w:r>
      <w:r w:rsidR="00726C72" w:rsidRPr="008C0DBF">
        <w:rPr>
          <w:rFonts w:ascii="Arial" w:hAnsi="Arial" w:cs="Arial"/>
          <w:sz w:val="22"/>
          <w:szCs w:val="22"/>
          <w:lang w:val="en-GB"/>
        </w:rPr>
        <w:t>W</w:t>
      </w:r>
      <w:r w:rsidR="00B75700" w:rsidRPr="008C0DBF">
        <w:rPr>
          <w:rFonts w:ascii="Arial" w:hAnsi="Arial" w:cs="Arial"/>
          <w:sz w:val="22"/>
          <w:szCs w:val="22"/>
          <w:lang w:val="en-GB"/>
        </w:rPr>
        <w:t xml:space="preserve">estern and </w:t>
      </w:r>
      <w:r w:rsidR="00726C72" w:rsidRPr="008C0DBF">
        <w:rPr>
          <w:rFonts w:ascii="Arial" w:hAnsi="Arial" w:cs="Arial"/>
          <w:sz w:val="22"/>
          <w:szCs w:val="22"/>
          <w:lang w:val="en-GB"/>
        </w:rPr>
        <w:t>E</w:t>
      </w:r>
      <w:r w:rsidR="00B75700" w:rsidRPr="008C0DBF">
        <w:rPr>
          <w:rFonts w:ascii="Arial" w:hAnsi="Arial" w:cs="Arial"/>
          <w:sz w:val="22"/>
          <w:szCs w:val="22"/>
          <w:lang w:val="en-GB"/>
        </w:rPr>
        <w:t>astern Europe notably in France</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At the end</w:t>
      </w:r>
      <w:r w:rsidR="00323A0F" w:rsidRPr="008C0DBF">
        <w:rPr>
          <w:rFonts w:ascii="Arial" w:hAnsi="Arial" w:cs="Arial"/>
          <w:sz w:val="22"/>
          <w:szCs w:val="22"/>
          <w:lang w:val="en-GB"/>
        </w:rPr>
        <w:t> </w:t>
      </w:r>
      <w:r w:rsidR="00862CAF">
        <w:rPr>
          <w:rFonts w:ascii="Arial" w:hAnsi="Arial" w:cs="Arial"/>
          <w:sz w:val="22"/>
          <w:szCs w:val="22"/>
          <w:lang w:val="en-GB"/>
        </w:rPr>
        <w:t xml:space="preserve">of </w:t>
      </w:r>
      <w:r w:rsidR="00323A0F" w:rsidRPr="008C0DBF">
        <w:rPr>
          <w:rFonts w:ascii="Arial" w:hAnsi="Arial" w:cs="Arial"/>
          <w:sz w:val="22"/>
          <w:szCs w:val="22"/>
          <w:lang w:val="en-GB"/>
        </w:rPr>
        <w:t>September</w:t>
      </w:r>
      <w:r w:rsidRPr="008C0DBF">
        <w:rPr>
          <w:rFonts w:ascii="Arial" w:hAnsi="Arial" w:cs="Arial"/>
          <w:sz w:val="22"/>
          <w:szCs w:val="22"/>
          <w:lang w:val="en-GB"/>
        </w:rPr>
        <w:t>,</w:t>
      </w:r>
      <w:r w:rsidR="00B75700" w:rsidRPr="008C0DBF">
        <w:rPr>
          <w:rFonts w:ascii="Arial" w:hAnsi="Arial" w:cs="Arial"/>
          <w:sz w:val="22"/>
          <w:szCs w:val="22"/>
          <w:lang w:val="en-GB"/>
        </w:rPr>
        <w:t xml:space="preserve"> we were gaining share in a slightly declining European market</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In a slightly declining market in all segments except in gel</w:t>
      </w:r>
      <w:r w:rsidRPr="008C0DBF">
        <w:rPr>
          <w:rFonts w:ascii="Arial" w:hAnsi="Arial" w:cs="Arial"/>
          <w:sz w:val="22"/>
          <w:szCs w:val="22"/>
          <w:lang w:val="en-GB"/>
        </w:rPr>
        <w:t>,</w:t>
      </w:r>
      <w:r w:rsidR="00B75700" w:rsidRPr="008C0DBF">
        <w:rPr>
          <w:rFonts w:ascii="Arial" w:hAnsi="Arial" w:cs="Arial"/>
          <w:sz w:val="22"/>
          <w:szCs w:val="22"/>
          <w:lang w:val="en-GB"/>
        </w:rPr>
        <w:t xml:space="preserve"> North America’s net sales </w:t>
      </w:r>
      <w:r w:rsidR="00726C72" w:rsidRPr="008C0DBF">
        <w:rPr>
          <w:rFonts w:ascii="Arial" w:hAnsi="Arial" w:cs="Arial"/>
          <w:sz w:val="22"/>
          <w:szCs w:val="22"/>
          <w:lang w:val="en-GB"/>
        </w:rPr>
        <w:t>were</w:t>
      </w:r>
      <w:r w:rsidR="00B75700" w:rsidRPr="008C0DBF">
        <w:rPr>
          <w:rFonts w:ascii="Arial" w:hAnsi="Arial" w:cs="Arial"/>
          <w:sz w:val="22"/>
          <w:szCs w:val="22"/>
          <w:lang w:val="en-GB"/>
        </w:rPr>
        <w:t xml:space="preserve"> slightly up</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 xml:space="preserve">Bic </w:t>
      </w:r>
      <w:r w:rsidR="00323A0F" w:rsidRPr="008C0DBF">
        <w:rPr>
          <w:rFonts w:ascii="Arial" w:hAnsi="Arial" w:cs="Arial"/>
          <w:sz w:val="22"/>
          <w:szCs w:val="22"/>
          <w:lang w:val="en-GB"/>
        </w:rPr>
        <w:t>m</w:t>
      </w:r>
      <w:r w:rsidR="00B75700" w:rsidRPr="008C0DBF">
        <w:rPr>
          <w:rFonts w:ascii="Arial" w:hAnsi="Arial" w:cs="Arial"/>
          <w:sz w:val="22"/>
          <w:szCs w:val="22"/>
          <w:lang w:val="en-GB"/>
        </w:rPr>
        <w:t>arket share remained flat</w:t>
      </w:r>
      <w:r w:rsidRPr="008C0DBF">
        <w:rPr>
          <w:rFonts w:ascii="Arial" w:hAnsi="Arial" w:cs="Arial"/>
          <w:sz w:val="22"/>
          <w:szCs w:val="22"/>
          <w:lang w:val="en-GB"/>
        </w:rPr>
        <w:t>,</w:t>
      </w:r>
      <w:r w:rsidR="00B75700" w:rsidRPr="008C0DBF">
        <w:rPr>
          <w:rFonts w:ascii="Arial" w:hAnsi="Arial" w:cs="Arial"/>
          <w:sz w:val="22"/>
          <w:szCs w:val="22"/>
          <w:lang w:val="en-GB"/>
        </w:rPr>
        <w:t xml:space="preserve"> but we outperformed the market in core segments such as ball pens, mechanical pencils, highlighters and correction</w:t>
      </w:r>
      <w:r w:rsidR="00323A0F" w:rsidRPr="008C0DBF">
        <w:rPr>
          <w:rFonts w:ascii="Arial" w:hAnsi="Arial" w:cs="Arial"/>
          <w:sz w:val="22"/>
          <w:szCs w:val="22"/>
          <w:lang w:val="en-GB"/>
        </w:rPr>
        <w:t xml:space="preserve">.  </w:t>
      </w:r>
      <w:r w:rsidR="00B75700" w:rsidRPr="008C0DBF">
        <w:rPr>
          <w:rFonts w:ascii="Arial" w:hAnsi="Arial" w:cs="Arial"/>
          <w:sz w:val="22"/>
          <w:szCs w:val="22"/>
          <w:lang w:val="en-GB"/>
        </w:rPr>
        <w:t>Back</w:t>
      </w:r>
      <w:r w:rsidR="00323A0F" w:rsidRPr="008C0DBF">
        <w:rPr>
          <w:rFonts w:ascii="Arial" w:hAnsi="Arial" w:cs="Arial"/>
          <w:sz w:val="22"/>
          <w:szCs w:val="22"/>
          <w:lang w:val="en-GB"/>
        </w:rPr>
        <w:noBreakHyphen/>
      </w:r>
      <w:r w:rsidR="00B75700" w:rsidRPr="008C0DBF">
        <w:rPr>
          <w:rFonts w:ascii="Arial" w:hAnsi="Arial" w:cs="Arial"/>
          <w:sz w:val="22"/>
          <w:szCs w:val="22"/>
          <w:lang w:val="en-GB"/>
        </w:rPr>
        <w:t>to</w:t>
      </w:r>
      <w:r w:rsidR="00323A0F" w:rsidRPr="008C0DBF">
        <w:rPr>
          <w:rFonts w:ascii="Arial" w:hAnsi="Arial" w:cs="Arial"/>
          <w:sz w:val="22"/>
          <w:szCs w:val="22"/>
          <w:lang w:val="en-GB"/>
        </w:rPr>
        <w:noBreakHyphen/>
      </w:r>
      <w:r w:rsidR="00B75700" w:rsidRPr="008C0DBF">
        <w:rPr>
          <w:rFonts w:ascii="Arial" w:hAnsi="Arial" w:cs="Arial"/>
          <w:sz w:val="22"/>
          <w:szCs w:val="22"/>
          <w:lang w:val="en-GB"/>
        </w:rPr>
        <w:t>school campaign was strong</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In Latin America, net sales increased low single digit</w:t>
      </w:r>
      <w:r w:rsidR="00323A0F" w:rsidRPr="008C0DBF">
        <w:rPr>
          <w:rFonts w:ascii="Arial" w:hAnsi="Arial" w:cs="Arial"/>
          <w:sz w:val="22"/>
          <w:szCs w:val="22"/>
          <w:lang w:val="en-GB"/>
        </w:rPr>
        <w:t xml:space="preserve">.  </w:t>
      </w:r>
      <w:r w:rsidRPr="008C0DBF">
        <w:rPr>
          <w:rFonts w:ascii="Arial" w:hAnsi="Arial" w:cs="Arial"/>
          <w:sz w:val="22"/>
          <w:szCs w:val="22"/>
          <w:lang w:val="en-GB"/>
        </w:rPr>
        <w:t>We continued to support our growth across the region with impactful advertising notably in the ball pen segment</w:t>
      </w:r>
      <w:r w:rsidR="00323A0F" w:rsidRPr="008C0DBF">
        <w:rPr>
          <w:rFonts w:ascii="Arial" w:hAnsi="Arial" w:cs="Arial"/>
          <w:sz w:val="22"/>
          <w:szCs w:val="22"/>
          <w:lang w:val="en-GB"/>
        </w:rPr>
        <w:t xml:space="preserve">.  </w:t>
      </w:r>
      <w:r w:rsidRPr="008C0DBF">
        <w:rPr>
          <w:rFonts w:ascii="Arial" w:hAnsi="Arial" w:cs="Arial"/>
          <w:sz w:val="22"/>
          <w:szCs w:val="22"/>
          <w:lang w:val="en-GB"/>
        </w:rPr>
        <w:t>We also registered positive growth on the back of the successful back</w:t>
      </w:r>
      <w:r w:rsidR="00323A0F" w:rsidRPr="008C0DBF">
        <w:rPr>
          <w:rFonts w:ascii="Arial" w:hAnsi="Arial" w:cs="Arial"/>
          <w:sz w:val="22"/>
          <w:szCs w:val="22"/>
          <w:lang w:val="en-GB"/>
        </w:rPr>
        <w:noBreakHyphen/>
      </w:r>
      <w:r w:rsidRPr="008C0DBF">
        <w:rPr>
          <w:rFonts w:ascii="Arial" w:hAnsi="Arial" w:cs="Arial"/>
          <w:sz w:val="22"/>
          <w:szCs w:val="22"/>
          <w:lang w:val="en-GB"/>
        </w:rPr>
        <w:t>to</w:t>
      </w:r>
      <w:r w:rsidR="00323A0F" w:rsidRPr="008C0DBF">
        <w:rPr>
          <w:rFonts w:ascii="Arial" w:hAnsi="Arial" w:cs="Arial"/>
          <w:sz w:val="22"/>
          <w:szCs w:val="22"/>
          <w:lang w:val="en-GB"/>
        </w:rPr>
        <w:noBreakHyphen/>
      </w:r>
      <w:r w:rsidRPr="008C0DBF">
        <w:rPr>
          <w:rFonts w:ascii="Arial" w:hAnsi="Arial" w:cs="Arial"/>
          <w:sz w:val="22"/>
          <w:szCs w:val="22"/>
          <w:lang w:val="en-GB"/>
        </w:rPr>
        <w:t>school season across the entire range mostly driven by our core products</w:t>
      </w:r>
      <w:r w:rsidR="00323A0F" w:rsidRPr="008C0DBF">
        <w:rPr>
          <w:rFonts w:ascii="Arial" w:hAnsi="Arial" w:cs="Arial"/>
          <w:sz w:val="22"/>
          <w:szCs w:val="22"/>
          <w:lang w:val="en-GB"/>
        </w:rPr>
        <w:t xml:space="preserve">.  </w:t>
      </w:r>
      <w:r w:rsidRPr="008C0DBF">
        <w:rPr>
          <w:rFonts w:ascii="Arial" w:hAnsi="Arial" w:cs="Arial"/>
          <w:sz w:val="22"/>
          <w:szCs w:val="22"/>
          <w:lang w:val="en-GB"/>
        </w:rPr>
        <w:t>In the Middle East and Africa region</w:t>
      </w:r>
      <w:r w:rsidR="00846158" w:rsidRPr="008C0DBF">
        <w:rPr>
          <w:rFonts w:ascii="Arial" w:hAnsi="Arial" w:cs="Arial"/>
          <w:sz w:val="22"/>
          <w:szCs w:val="22"/>
          <w:lang w:val="en-GB"/>
        </w:rPr>
        <w:t>,</w:t>
      </w:r>
      <w:r w:rsidRPr="008C0DBF">
        <w:rPr>
          <w:rFonts w:ascii="Arial" w:hAnsi="Arial" w:cs="Arial"/>
          <w:sz w:val="22"/>
          <w:szCs w:val="22"/>
          <w:lang w:val="en-GB"/>
        </w:rPr>
        <w:t xml:space="preserve"> delivering strong solid growth along with an outstanding performance in South Africa</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In India, Cello </w:t>
      </w:r>
      <w:r w:rsidR="00323A0F" w:rsidRPr="008C0DBF">
        <w:rPr>
          <w:rFonts w:ascii="Arial" w:hAnsi="Arial" w:cs="Arial"/>
          <w:sz w:val="22"/>
          <w:szCs w:val="22"/>
          <w:lang w:val="en-GB"/>
        </w:rPr>
        <w:t>P</w:t>
      </w:r>
      <w:r w:rsidRPr="008C0DBF">
        <w:rPr>
          <w:rFonts w:ascii="Arial" w:hAnsi="Arial" w:cs="Arial"/>
          <w:sz w:val="22"/>
          <w:szCs w:val="22"/>
          <w:lang w:val="en-GB"/>
        </w:rPr>
        <w:t xml:space="preserve">ens domestic net sales increased high single digit driven by the increased focus </w:t>
      </w:r>
      <w:r w:rsidR="00846158" w:rsidRPr="008C0DBF">
        <w:rPr>
          <w:rFonts w:ascii="Arial" w:hAnsi="Arial" w:cs="Arial"/>
          <w:sz w:val="22"/>
          <w:szCs w:val="22"/>
          <w:lang w:val="en-GB"/>
        </w:rPr>
        <w:t xml:space="preserve">on </w:t>
      </w:r>
      <w:r w:rsidRPr="008C0DBF">
        <w:rPr>
          <w:rFonts w:ascii="Arial" w:hAnsi="Arial" w:cs="Arial"/>
          <w:sz w:val="22"/>
          <w:szCs w:val="22"/>
          <w:lang w:val="en-GB"/>
        </w:rPr>
        <w:t xml:space="preserve">champion brands especially the </w:t>
      </w:r>
      <w:r w:rsidR="00846158" w:rsidRPr="008C0DBF">
        <w:rPr>
          <w:rFonts w:ascii="Arial" w:hAnsi="Arial" w:cs="Arial"/>
          <w:sz w:val="22"/>
          <w:szCs w:val="22"/>
          <w:lang w:val="en-GB"/>
        </w:rPr>
        <w:t>B</w:t>
      </w:r>
      <w:r w:rsidRPr="008C0DBF">
        <w:rPr>
          <w:rFonts w:ascii="Arial" w:hAnsi="Arial" w:cs="Arial"/>
          <w:sz w:val="22"/>
          <w:szCs w:val="22"/>
          <w:lang w:val="en-GB"/>
        </w:rPr>
        <w:t>utterflow product</w:t>
      </w:r>
      <w:r w:rsidR="00323A0F" w:rsidRPr="008C0DBF">
        <w:rPr>
          <w:rFonts w:ascii="Arial" w:hAnsi="Arial" w:cs="Arial"/>
          <w:sz w:val="22"/>
          <w:szCs w:val="22"/>
          <w:lang w:val="en-GB"/>
        </w:rPr>
        <w:t xml:space="preserve">.  </w:t>
      </w:r>
      <w:r w:rsidRPr="008C0DBF">
        <w:rPr>
          <w:rFonts w:ascii="Arial" w:hAnsi="Arial" w:cs="Arial"/>
          <w:sz w:val="22"/>
          <w:szCs w:val="22"/>
          <w:lang w:val="en-GB"/>
        </w:rPr>
        <w:t>New product launches and continued development of our visibility strategy</w:t>
      </w:r>
      <w:r w:rsidR="00035367" w:rsidRPr="008C0DBF">
        <w:rPr>
          <w:rFonts w:ascii="Arial" w:hAnsi="Arial" w:cs="Arial"/>
          <w:sz w:val="22"/>
          <w:szCs w:val="22"/>
          <w:lang w:val="en-GB"/>
        </w:rPr>
        <w:t>,</w:t>
      </w:r>
      <w:r w:rsidRPr="008C0DBF">
        <w:rPr>
          <w:rFonts w:ascii="Arial" w:hAnsi="Arial" w:cs="Arial"/>
          <w:sz w:val="22"/>
          <w:szCs w:val="22"/>
          <w:lang w:val="en-GB"/>
        </w:rPr>
        <w:t xml:space="preserve"> a Cello seen is a Cello sold</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 xml:space="preserve">Fourth quarter 2017 net sales were up 4.6% </w:t>
      </w:r>
      <w:r w:rsidR="00726C72" w:rsidRPr="008C0DBF">
        <w:rPr>
          <w:rFonts w:ascii="Arial" w:hAnsi="Arial" w:cs="Arial"/>
          <w:sz w:val="22"/>
          <w:szCs w:val="22"/>
          <w:lang w:val="en-GB"/>
        </w:rPr>
        <w:t xml:space="preserve">fuelled </w:t>
      </w:r>
      <w:r w:rsidRPr="008C0DBF">
        <w:rPr>
          <w:rFonts w:ascii="Arial" w:hAnsi="Arial" w:cs="Arial"/>
          <w:sz w:val="22"/>
          <w:szCs w:val="22"/>
          <w:lang w:val="en-GB"/>
        </w:rPr>
        <w:t xml:space="preserve">by a strong performance in Europe notably in France and in </w:t>
      </w:r>
      <w:r w:rsidR="003E4D39" w:rsidRPr="008C0DBF">
        <w:rPr>
          <w:rFonts w:ascii="Arial" w:hAnsi="Arial" w:cs="Arial"/>
          <w:sz w:val="22"/>
          <w:szCs w:val="22"/>
          <w:lang w:val="en-GB"/>
        </w:rPr>
        <w:t xml:space="preserve">the </w:t>
      </w:r>
      <w:r w:rsidR="00035367" w:rsidRPr="008C0DBF">
        <w:rPr>
          <w:rFonts w:ascii="Arial" w:hAnsi="Arial" w:cs="Arial"/>
          <w:sz w:val="22"/>
          <w:szCs w:val="22"/>
          <w:lang w:val="en-GB"/>
        </w:rPr>
        <w:t>UK</w:t>
      </w:r>
      <w:r w:rsidR="00B323EA">
        <w:rPr>
          <w:rFonts w:ascii="Arial" w:hAnsi="Arial" w:cs="Arial"/>
          <w:sz w:val="22"/>
          <w:szCs w:val="22"/>
          <w:lang w:val="en-GB"/>
        </w:rPr>
        <w:t xml:space="preserve">. </w:t>
      </w:r>
      <w:r w:rsidRPr="008C0DBF">
        <w:rPr>
          <w:rFonts w:ascii="Arial" w:hAnsi="Arial" w:cs="Arial"/>
          <w:sz w:val="22"/>
          <w:szCs w:val="22"/>
          <w:lang w:val="en-GB"/>
        </w:rPr>
        <w:t>In North America</w:t>
      </w:r>
      <w:r w:rsidR="003E4D39" w:rsidRPr="008C0DBF">
        <w:rPr>
          <w:rFonts w:ascii="Arial" w:hAnsi="Arial" w:cs="Arial"/>
          <w:sz w:val="22"/>
          <w:szCs w:val="22"/>
          <w:lang w:val="en-GB"/>
        </w:rPr>
        <w:t>,</w:t>
      </w:r>
      <w:r w:rsidRPr="008C0DBF">
        <w:rPr>
          <w:rFonts w:ascii="Arial" w:hAnsi="Arial" w:cs="Arial"/>
          <w:sz w:val="22"/>
          <w:szCs w:val="22"/>
          <w:lang w:val="en-GB"/>
        </w:rPr>
        <w:t xml:space="preserve"> net sales increased slightly with positive momentum across multiple trade channels, especially in e</w:t>
      </w:r>
      <w:r w:rsidR="00323A0F" w:rsidRPr="008C0DBF">
        <w:rPr>
          <w:rFonts w:ascii="Arial" w:hAnsi="Arial" w:cs="Arial"/>
          <w:sz w:val="22"/>
          <w:szCs w:val="22"/>
          <w:lang w:val="en-GB"/>
        </w:rPr>
        <w:noBreakHyphen/>
      </w:r>
      <w:r w:rsidRPr="008C0DBF">
        <w:rPr>
          <w:rFonts w:ascii="Arial" w:hAnsi="Arial" w:cs="Arial"/>
          <w:sz w:val="22"/>
          <w:szCs w:val="22"/>
          <w:lang w:val="en-GB"/>
        </w:rPr>
        <w:t>commerce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Brazilian sales were flat </w:t>
      </w:r>
      <w:r w:rsidR="00726C72" w:rsidRPr="008C0DBF">
        <w:rPr>
          <w:rFonts w:ascii="Arial" w:hAnsi="Arial" w:cs="Arial"/>
          <w:sz w:val="22"/>
          <w:szCs w:val="22"/>
          <w:lang w:val="en-GB"/>
        </w:rPr>
        <w:t>as</w:t>
      </w:r>
      <w:r w:rsidRPr="008C0DBF">
        <w:rPr>
          <w:rFonts w:ascii="Arial" w:hAnsi="Arial" w:cs="Arial"/>
          <w:sz w:val="22"/>
          <w:szCs w:val="22"/>
          <w:lang w:val="en-GB"/>
        </w:rPr>
        <w:t xml:space="preserve"> back</w:t>
      </w:r>
      <w:r w:rsidR="00323A0F" w:rsidRPr="008C0DBF">
        <w:rPr>
          <w:rFonts w:ascii="Arial" w:hAnsi="Arial" w:cs="Arial"/>
          <w:sz w:val="22"/>
          <w:szCs w:val="22"/>
          <w:lang w:val="en-GB"/>
        </w:rPr>
        <w:noBreakHyphen/>
      </w:r>
      <w:r w:rsidRPr="008C0DBF">
        <w:rPr>
          <w:rFonts w:ascii="Arial" w:hAnsi="Arial" w:cs="Arial"/>
          <w:sz w:val="22"/>
          <w:szCs w:val="22"/>
          <w:lang w:val="en-GB"/>
        </w:rPr>
        <w:t>to</w:t>
      </w:r>
      <w:r w:rsidR="00323A0F" w:rsidRPr="008C0DBF">
        <w:rPr>
          <w:rFonts w:ascii="Arial" w:hAnsi="Arial" w:cs="Arial"/>
          <w:sz w:val="22"/>
          <w:szCs w:val="22"/>
          <w:lang w:val="en-GB"/>
        </w:rPr>
        <w:noBreakHyphen/>
      </w:r>
      <w:r w:rsidRPr="008C0DBF">
        <w:rPr>
          <w:rFonts w:ascii="Arial" w:hAnsi="Arial" w:cs="Arial"/>
          <w:sz w:val="22"/>
          <w:szCs w:val="22"/>
          <w:lang w:val="en-GB"/>
        </w:rPr>
        <w:t xml:space="preserve">school was affected by continued </w:t>
      </w:r>
      <w:r w:rsidRPr="008C0DBF">
        <w:rPr>
          <w:rFonts w:ascii="Arial" w:hAnsi="Arial" w:cs="Arial"/>
          <w:sz w:val="22"/>
          <w:szCs w:val="22"/>
          <w:lang w:val="en-GB"/>
        </w:rPr>
        <w:lastRenderedPageBreak/>
        <w:t>customer inventory reduction</w:t>
      </w:r>
      <w:r w:rsidR="00323A0F" w:rsidRPr="008C0DBF">
        <w:rPr>
          <w:rFonts w:ascii="Arial" w:hAnsi="Arial" w:cs="Arial"/>
          <w:sz w:val="22"/>
          <w:szCs w:val="22"/>
          <w:lang w:val="en-GB"/>
        </w:rPr>
        <w:t xml:space="preserve">.  </w:t>
      </w:r>
      <w:r w:rsidRPr="008C0DBF">
        <w:rPr>
          <w:rFonts w:ascii="Arial" w:hAnsi="Arial" w:cs="Arial"/>
          <w:sz w:val="22"/>
          <w:szCs w:val="22"/>
          <w:lang w:val="en-GB"/>
        </w:rPr>
        <w:t>Full year 2017 station</w:t>
      </w:r>
      <w:r w:rsidR="00035367" w:rsidRPr="008C0DBF">
        <w:rPr>
          <w:rFonts w:ascii="Arial" w:hAnsi="Arial" w:cs="Arial"/>
          <w:sz w:val="22"/>
          <w:szCs w:val="22"/>
          <w:lang w:val="en-GB"/>
        </w:rPr>
        <w:t>e</w:t>
      </w:r>
      <w:r w:rsidRPr="008C0DBF">
        <w:rPr>
          <w:rFonts w:ascii="Arial" w:hAnsi="Arial" w:cs="Arial"/>
          <w:sz w:val="22"/>
          <w:szCs w:val="22"/>
          <w:lang w:val="en-GB"/>
        </w:rPr>
        <w:t>ry normali</w:t>
      </w:r>
      <w:r w:rsidR="00035367" w:rsidRPr="008C0DBF">
        <w:rPr>
          <w:rFonts w:ascii="Arial" w:hAnsi="Arial" w:cs="Arial"/>
          <w:sz w:val="22"/>
          <w:szCs w:val="22"/>
          <w:lang w:val="en-GB"/>
        </w:rPr>
        <w:t>s</w:t>
      </w:r>
      <w:r w:rsidRPr="008C0DBF">
        <w:rPr>
          <w:rFonts w:ascii="Arial" w:hAnsi="Arial" w:cs="Arial"/>
          <w:sz w:val="22"/>
          <w:szCs w:val="22"/>
          <w:lang w:val="en-GB"/>
        </w:rPr>
        <w:t>ed IFO margin with 8.4 compared to 9.4 in 2016 excluding the impact of the special employee bonus</w:t>
      </w:r>
      <w:r w:rsidR="00862CAF">
        <w:rPr>
          <w:rFonts w:ascii="Arial" w:hAnsi="Arial" w:cs="Arial"/>
          <w:sz w:val="22"/>
          <w:szCs w:val="22"/>
          <w:lang w:val="en-GB"/>
        </w:rPr>
        <w:t>,</w:t>
      </w:r>
      <w:r w:rsidRPr="008C0DBF">
        <w:rPr>
          <w:rFonts w:ascii="Arial" w:hAnsi="Arial" w:cs="Arial"/>
          <w:sz w:val="22"/>
          <w:szCs w:val="22"/>
          <w:lang w:val="en-GB"/>
        </w:rPr>
        <w:t xml:space="preserve"> due to higher brand support investment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Full year 2017 net sales of </w:t>
      </w:r>
      <w:r w:rsidR="00035367" w:rsidRPr="008C0DBF">
        <w:rPr>
          <w:rFonts w:ascii="Arial" w:hAnsi="Arial" w:cs="Arial"/>
          <w:sz w:val="22"/>
          <w:szCs w:val="22"/>
          <w:lang w:val="en-GB"/>
        </w:rPr>
        <w:t>l</w:t>
      </w:r>
      <w:r w:rsidRPr="008C0DBF">
        <w:rPr>
          <w:rFonts w:ascii="Arial" w:hAnsi="Arial" w:cs="Arial"/>
          <w:sz w:val="22"/>
          <w:szCs w:val="22"/>
          <w:lang w:val="en-GB"/>
        </w:rPr>
        <w:t>ighter</w:t>
      </w:r>
      <w:r w:rsidR="00035367" w:rsidRPr="008C0DBF">
        <w:rPr>
          <w:rFonts w:ascii="Arial" w:hAnsi="Arial" w:cs="Arial"/>
          <w:sz w:val="22"/>
          <w:szCs w:val="22"/>
          <w:lang w:val="en-GB"/>
        </w:rPr>
        <w:t>s</w:t>
      </w:r>
      <w:r w:rsidRPr="008C0DBF">
        <w:rPr>
          <w:rFonts w:ascii="Arial" w:hAnsi="Arial" w:cs="Arial"/>
          <w:sz w:val="22"/>
          <w:szCs w:val="22"/>
          <w:lang w:val="en-GB"/>
        </w:rPr>
        <w:t xml:space="preserve"> grew by 2.2 on a </w:t>
      </w:r>
      <w:r w:rsidR="003E4D39" w:rsidRPr="008C0DBF">
        <w:rPr>
          <w:rFonts w:ascii="Arial" w:hAnsi="Arial" w:cs="Arial"/>
          <w:sz w:val="22"/>
          <w:szCs w:val="22"/>
          <w:lang w:val="en-GB"/>
        </w:rPr>
        <w:t xml:space="preserve">comparative </w:t>
      </w:r>
      <w:r w:rsidRPr="008C0DBF">
        <w:rPr>
          <w:rFonts w:ascii="Arial" w:hAnsi="Arial" w:cs="Arial"/>
          <w:sz w:val="22"/>
          <w:szCs w:val="22"/>
          <w:lang w:val="en-GB"/>
        </w:rPr>
        <w:t>basis</w:t>
      </w:r>
      <w:r w:rsidR="00323A0F" w:rsidRPr="008C0DBF">
        <w:rPr>
          <w:rFonts w:ascii="Arial" w:hAnsi="Arial" w:cs="Arial"/>
          <w:sz w:val="22"/>
          <w:szCs w:val="22"/>
          <w:lang w:val="en-GB"/>
        </w:rPr>
        <w:t xml:space="preserve">.  </w:t>
      </w:r>
      <w:r w:rsidRPr="008C0DBF">
        <w:rPr>
          <w:rFonts w:ascii="Arial" w:hAnsi="Arial" w:cs="Arial"/>
          <w:sz w:val="22"/>
          <w:szCs w:val="22"/>
          <w:lang w:val="en-GB"/>
        </w:rPr>
        <w:t>Full year 2017 volumes were up 0.8%</w:t>
      </w:r>
      <w:r w:rsidR="00323A0F" w:rsidRPr="008C0DBF">
        <w:rPr>
          <w:rFonts w:ascii="Arial" w:hAnsi="Arial" w:cs="Arial"/>
          <w:sz w:val="22"/>
          <w:szCs w:val="22"/>
          <w:lang w:val="en-GB"/>
        </w:rPr>
        <w:t xml:space="preserve">.  </w:t>
      </w:r>
      <w:r w:rsidRPr="008C0DBF">
        <w:rPr>
          <w:rFonts w:ascii="Arial" w:hAnsi="Arial" w:cs="Arial"/>
          <w:sz w:val="22"/>
          <w:szCs w:val="22"/>
          <w:lang w:val="en-GB"/>
        </w:rPr>
        <w:t>In Europe</w:t>
      </w:r>
      <w:r w:rsidR="003E4D39" w:rsidRPr="008C0DBF">
        <w:rPr>
          <w:rFonts w:ascii="Arial" w:hAnsi="Arial" w:cs="Arial"/>
          <w:sz w:val="22"/>
          <w:szCs w:val="22"/>
          <w:lang w:val="en-GB"/>
        </w:rPr>
        <w:t>,</w:t>
      </w:r>
      <w:r w:rsidRPr="008C0DBF">
        <w:rPr>
          <w:rFonts w:ascii="Arial" w:hAnsi="Arial" w:cs="Arial"/>
          <w:sz w:val="22"/>
          <w:szCs w:val="22"/>
          <w:lang w:val="en-GB"/>
        </w:rPr>
        <w:t xml:space="preserve"> net sales increased </w:t>
      </w:r>
      <w:r w:rsidR="00035367" w:rsidRPr="008C0DBF">
        <w:rPr>
          <w:rFonts w:ascii="Arial" w:hAnsi="Arial" w:cs="Arial"/>
          <w:sz w:val="22"/>
          <w:szCs w:val="22"/>
          <w:lang w:val="en-GB"/>
        </w:rPr>
        <w:t>mid-single</w:t>
      </w:r>
      <w:r w:rsidRPr="008C0DBF">
        <w:rPr>
          <w:rFonts w:ascii="Arial" w:hAnsi="Arial" w:cs="Arial"/>
          <w:sz w:val="22"/>
          <w:szCs w:val="22"/>
          <w:lang w:val="en-GB"/>
        </w:rPr>
        <w:t xml:space="preserve"> digit driven by both </w:t>
      </w:r>
      <w:r w:rsidR="003E4D39" w:rsidRPr="008C0DBF">
        <w:rPr>
          <w:rFonts w:ascii="Arial" w:hAnsi="Arial" w:cs="Arial"/>
          <w:sz w:val="22"/>
          <w:szCs w:val="22"/>
          <w:lang w:val="en-GB"/>
        </w:rPr>
        <w:t>W</w:t>
      </w:r>
      <w:r w:rsidRPr="008C0DBF">
        <w:rPr>
          <w:rFonts w:ascii="Arial" w:hAnsi="Arial" w:cs="Arial"/>
          <w:sz w:val="22"/>
          <w:szCs w:val="22"/>
          <w:lang w:val="en-GB"/>
        </w:rPr>
        <w:t xml:space="preserve">estern Europe and </w:t>
      </w:r>
      <w:r w:rsidR="003E4D39" w:rsidRPr="008C0DBF">
        <w:rPr>
          <w:rFonts w:ascii="Arial" w:hAnsi="Arial" w:cs="Arial"/>
          <w:sz w:val="22"/>
          <w:szCs w:val="22"/>
          <w:lang w:val="en-GB"/>
        </w:rPr>
        <w:t>E</w:t>
      </w:r>
      <w:r w:rsidRPr="008C0DBF">
        <w:rPr>
          <w:rFonts w:ascii="Arial" w:hAnsi="Arial" w:cs="Arial"/>
          <w:sz w:val="22"/>
          <w:szCs w:val="22"/>
          <w:lang w:val="en-GB"/>
        </w:rPr>
        <w:t>astern Europe</w:t>
      </w:r>
      <w:r w:rsidR="00323A0F" w:rsidRPr="008C0DBF">
        <w:rPr>
          <w:rFonts w:ascii="Arial" w:hAnsi="Arial" w:cs="Arial"/>
          <w:sz w:val="22"/>
          <w:szCs w:val="22"/>
          <w:lang w:val="en-GB"/>
        </w:rPr>
        <w:t xml:space="preserve">.  </w:t>
      </w:r>
      <w:r w:rsidRPr="008C0DBF">
        <w:rPr>
          <w:rFonts w:ascii="Arial" w:hAnsi="Arial" w:cs="Arial"/>
          <w:sz w:val="22"/>
          <w:szCs w:val="22"/>
          <w:lang w:val="en-GB"/>
        </w:rPr>
        <w:t>In North America</w:t>
      </w:r>
      <w:r w:rsidR="003E4D39" w:rsidRPr="008C0DBF">
        <w:rPr>
          <w:rFonts w:ascii="Arial" w:hAnsi="Arial" w:cs="Arial"/>
          <w:sz w:val="22"/>
          <w:szCs w:val="22"/>
          <w:lang w:val="en-GB"/>
        </w:rPr>
        <w:t>,</w:t>
      </w:r>
      <w:r w:rsidRPr="008C0DBF">
        <w:rPr>
          <w:rFonts w:ascii="Arial" w:hAnsi="Arial" w:cs="Arial"/>
          <w:sz w:val="22"/>
          <w:szCs w:val="22"/>
          <w:lang w:val="en-GB"/>
        </w:rPr>
        <w:t xml:space="preserve"> 2017 net sales grew low single digit in a slightly growing market</w:t>
      </w:r>
      <w:r w:rsidR="00323A0F" w:rsidRPr="008C0DBF">
        <w:rPr>
          <w:rFonts w:ascii="Arial" w:hAnsi="Arial" w:cs="Arial"/>
          <w:sz w:val="22"/>
          <w:szCs w:val="22"/>
          <w:lang w:val="en-GB"/>
        </w:rPr>
        <w:t xml:space="preserve">.  </w:t>
      </w:r>
      <w:r w:rsidRPr="008C0DBF">
        <w:rPr>
          <w:rFonts w:ascii="Arial" w:hAnsi="Arial" w:cs="Arial"/>
          <w:sz w:val="22"/>
          <w:szCs w:val="22"/>
          <w:lang w:val="en-GB"/>
        </w:rPr>
        <w:t>We continued to gain market share as a result of constant development of our added value sleeve designs</w:t>
      </w:r>
      <w:r w:rsidR="00035367" w:rsidRPr="008C0DBF">
        <w:rPr>
          <w:rFonts w:ascii="Arial" w:hAnsi="Arial" w:cs="Arial"/>
          <w:sz w:val="22"/>
          <w:szCs w:val="22"/>
          <w:lang w:val="en-GB"/>
        </w:rPr>
        <w:t>,</w:t>
      </w:r>
      <w:r w:rsidRPr="008C0DBF">
        <w:rPr>
          <w:rFonts w:ascii="Arial" w:hAnsi="Arial" w:cs="Arial"/>
          <w:sz w:val="22"/>
          <w:szCs w:val="22"/>
          <w:lang w:val="en-GB"/>
        </w:rPr>
        <w:t xml:space="preserve"> increased debt of distribution</w:t>
      </w:r>
      <w:r w:rsidR="00035367" w:rsidRPr="008C0DBF">
        <w:rPr>
          <w:rFonts w:ascii="Arial" w:hAnsi="Arial" w:cs="Arial"/>
          <w:sz w:val="22"/>
          <w:szCs w:val="22"/>
          <w:lang w:val="en-GB"/>
        </w:rPr>
        <w:t>,</w:t>
      </w:r>
      <w:r w:rsidRPr="008C0DBF">
        <w:rPr>
          <w:rFonts w:ascii="Arial" w:hAnsi="Arial" w:cs="Arial"/>
          <w:sz w:val="22"/>
          <w:szCs w:val="22"/>
          <w:lang w:val="en-GB"/>
        </w:rPr>
        <w:t xml:space="preserve"> and continued consumer trust in our leading standards o</w:t>
      </w:r>
      <w:r w:rsidR="003E4D39" w:rsidRPr="008C0DBF">
        <w:rPr>
          <w:rFonts w:ascii="Arial" w:hAnsi="Arial" w:cs="Arial"/>
          <w:sz w:val="22"/>
          <w:szCs w:val="22"/>
          <w:lang w:val="en-GB"/>
        </w:rPr>
        <w:t>f</w:t>
      </w:r>
      <w:r w:rsidRPr="008C0DBF">
        <w:rPr>
          <w:rFonts w:ascii="Arial" w:hAnsi="Arial" w:cs="Arial"/>
          <w:sz w:val="22"/>
          <w:szCs w:val="22"/>
          <w:lang w:val="en-GB"/>
        </w:rPr>
        <w:t xml:space="preserve"> product safety and quality</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Despite continued inventory reductions of customers in Brazil, Latin America posted low single digit growth</w:t>
      </w:r>
      <w:r w:rsidR="00323A0F" w:rsidRPr="008C0DBF">
        <w:rPr>
          <w:rFonts w:ascii="Arial" w:hAnsi="Arial" w:cs="Arial"/>
          <w:sz w:val="22"/>
          <w:szCs w:val="22"/>
          <w:lang w:val="en-GB"/>
        </w:rPr>
        <w:t xml:space="preserve">.  </w:t>
      </w:r>
      <w:r w:rsidRPr="008C0DBF">
        <w:rPr>
          <w:rFonts w:ascii="Arial" w:hAnsi="Arial" w:cs="Arial"/>
          <w:sz w:val="22"/>
          <w:szCs w:val="22"/>
          <w:lang w:val="en-GB"/>
        </w:rPr>
        <w:t>This performance was mostly driven by distribution gains in Mexico through new in</w:t>
      </w:r>
      <w:r w:rsidR="00035367" w:rsidRPr="008C0DBF">
        <w:rPr>
          <w:rFonts w:ascii="Arial" w:hAnsi="Arial" w:cs="Arial"/>
          <w:sz w:val="22"/>
          <w:szCs w:val="22"/>
          <w:lang w:val="en-GB"/>
        </w:rPr>
        <w:t>-</w:t>
      </w:r>
      <w:r w:rsidRPr="008C0DBF">
        <w:rPr>
          <w:rFonts w:ascii="Arial" w:hAnsi="Arial" w:cs="Arial"/>
          <w:sz w:val="22"/>
          <w:szCs w:val="22"/>
          <w:lang w:val="en-GB"/>
        </w:rPr>
        <w:t>store displays and key visual strategy</w:t>
      </w:r>
      <w:r w:rsidR="00323A0F" w:rsidRPr="008C0DBF">
        <w:rPr>
          <w:rFonts w:ascii="Arial" w:hAnsi="Arial" w:cs="Arial"/>
          <w:sz w:val="22"/>
          <w:szCs w:val="22"/>
          <w:lang w:val="en-GB"/>
        </w:rPr>
        <w:t xml:space="preserve">.  </w:t>
      </w:r>
      <w:r w:rsidRPr="008C0DBF">
        <w:rPr>
          <w:rFonts w:ascii="Arial" w:hAnsi="Arial" w:cs="Arial"/>
          <w:sz w:val="22"/>
          <w:szCs w:val="22"/>
          <w:lang w:val="en-GB"/>
        </w:rPr>
        <w:t>Fourth quarter 2017 net sales were up 8.2 on a comparative basis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Remembering that the third quarter was weak because </w:t>
      </w:r>
      <w:r w:rsidR="00035367" w:rsidRPr="008C0DBF">
        <w:rPr>
          <w:rFonts w:ascii="Arial" w:hAnsi="Arial" w:cs="Arial"/>
          <w:sz w:val="22"/>
          <w:szCs w:val="22"/>
          <w:lang w:val="en-GB"/>
        </w:rPr>
        <w:t xml:space="preserve">of </w:t>
      </w:r>
      <w:r w:rsidRPr="008C0DBF">
        <w:rPr>
          <w:rFonts w:ascii="Arial" w:hAnsi="Arial" w:cs="Arial"/>
          <w:sz w:val="22"/>
          <w:szCs w:val="22"/>
          <w:lang w:val="en-GB"/>
        </w:rPr>
        <w:t>several customers reducing their inventories</w:t>
      </w:r>
      <w:r w:rsidR="00323A0F" w:rsidRPr="008C0DBF">
        <w:rPr>
          <w:rFonts w:ascii="Arial" w:hAnsi="Arial" w:cs="Arial"/>
          <w:sz w:val="22"/>
          <w:szCs w:val="22"/>
          <w:lang w:val="en-GB"/>
        </w:rPr>
        <w:t xml:space="preserve">.  </w:t>
      </w:r>
      <w:r w:rsidR="003E4D39" w:rsidRPr="008C0DBF">
        <w:rPr>
          <w:rFonts w:ascii="Arial" w:hAnsi="Arial" w:cs="Arial"/>
          <w:sz w:val="22"/>
          <w:szCs w:val="22"/>
          <w:lang w:val="en-GB"/>
        </w:rPr>
        <w:t>D</w:t>
      </w:r>
      <w:r w:rsidRPr="008C0DBF">
        <w:rPr>
          <w:rFonts w:ascii="Arial" w:hAnsi="Arial" w:cs="Arial"/>
          <w:sz w:val="22"/>
          <w:szCs w:val="22"/>
          <w:lang w:val="en-GB"/>
        </w:rPr>
        <w:t>uring the last quarter of the year, sales regain</w:t>
      </w:r>
      <w:r w:rsidR="00035367" w:rsidRPr="008C0DBF">
        <w:rPr>
          <w:rFonts w:ascii="Arial" w:hAnsi="Arial" w:cs="Arial"/>
          <w:sz w:val="22"/>
          <w:szCs w:val="22"/>
          <w:lang w:val="en-GB"/>
        </w:rPr>
        <w:t>ed</w:t>
      </w:r>
      <w:r w:rsidRPr="008C0DBF">
        <w:rPr>
          <w:rFonts w:ascii="Arial" w:hAnsi="Arial" w:cs="Arial"/>
          <w:sz w:val="22"/>
          <w:szCs w:val="22"/>
          <w:lang w:val="en-GB"/>
        </w:rPr>
        <w:t xml:space="preserve"> momentum in North America</w:t>
      </w:r>
      <w:r w:rsidR="00035367" w:rsidRPr="008C0DBF">
        <w:rPr>
          <w:rFonts w:ascii="Arial" w:hAnsi="Arial" w:cs="Arial"/>
          <w:sz w:val="22"/>
          <w:szCs w:val="22"/>
          <w:lang w:val="en-GB"/>
        </w:rPr>
        <w:t>;</w:t>
      </w:r>
      <w:r w:rsidRPr="008C0DBF">
        <w:rPr>
          <w:rFonts w:ascii="Arial" w:hAnsi="Arial" w:cs="Arial"/>
          <w:sz w:val="22"/>
          <w:szCs w:val="22"/>
          <w:lang w:val="en-GB"/>
        </w:rPr>
        <w:t xml:space="preserve"> developing markets performance was driven by Latin America</w:t>
      </w:r>
      <w:r w:rsidR="00323A0F" w:rsidRPr="008C0DBF">
        <w:rPr>
          <w:rFonts w:ascii="Arial" w:hAnsi="Arial" w:cs="Arial"/>
          <w:sz w:val="22"/>
          <w:szCs w:val="22"/>
          <w:lang w:val="en-GB"/>
        </w:rPr>
        <w:t xml:space="preserve">.  </w:t>
      </w:r>
      <w:r w:rsidRPr="008C0DBF">
        <w:rPr>
          <w:rFonts w:ascii="Arial" w:hAnsi="Arial" w:cs="Arial"/>
          <w:sz w:val="22"/>
          <w:szCs w:val="22"/>
          <w:lang w:val="en-GB"/>
        </w:rPr>
        <w:t>Full year 2017 normali</w:t>
      </w:r>
      <w:r w:rsidR="00035367" w:rsidRPr="008C0DBF">
        <w:rPr>
          <w:rFonts w:ascii="Arial" w:hAnsi="Arial" w:cs="Arial"/>
          <w:sz w:val="22"/>
          <w:szCs w:val="22"/>
          <w:lang w:val="en-GB"/>
        </w:rPr>
        <w:t>s</w:t>
      </w:r>
      <w:r w:rsidRPr="008C0DBF">
        <w:rPr>
          <w:rFonts w:ascii="Arial" w:hAnsi="Arial" w:cs="Arial"/>
          <w:sz w:val="22"/>
          <w:szCs w:val="22"/>
          <w:lang w:val="en-GB"/>
        </w:rPr>
        <w:t xml:space="preserve">ed IFO margin for lighters was 39.5 compared to 40.2 in 2016 excluding the impact of the special employee bonus, due to lower gross profit, lower </w:t>
      </w:r>
      <w:r w:rsidR="003E4D39" w:rsidRPr="008C0DBF">
        <w:rPr>
          <w:rFonts w:ascii="Arial" w:hAnsi="Arial" w:cs="Arial"/>
          <w:sz w:val="22"/>
          <w:szCs w:val="22"/>
          <w:lang w:val="en-GB"/>
        </w:rPr>
        <w:t>b</w:t>
      </w:r>
      <w:r w:rsidRPr="008C0DBF">
        <w:rPr>
          <w:rFonts w:ascii="Arial" w:hAnsi="Arial" w:cs="Arial"/>
          <w:sz w:val="22"/>
          <w:szCs w:val="22"/>
          <w:lang w:val="en-GB"/>
        </w:rPr>
        <w:t>rand support and higher operating expenses.</w:t>
      </w:r>
    </w:p>
    <w:p w:rsidR="00B75700" w:rsidRPr="008C0DBF" w:rsidRDefault="00B75700" w:rsidP="009A20B9">
      <w:pPr>
        <w:ind w:right="-23"/>
        <w:jc w:val="both"/>
        <w:rPr>
          <w:rFonts w:ascii="Arial" w:hAnsi="Arial" w:cs="Arial"/>
          <w:sz w:val="22"/>
          <w:szCs w:val="22"/>
          <w:lang w:val="en-GB"/>
        </w:rPr>
      </w:pPr>
    </w:p>
    <w:p w:rsidR="00B75700"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 xml:space="preserve">Turning now to </w:t>
      </w:r>
      <w:r w:rsidR="003E4D39" w:rsidRPr="008C0DBF">
        <w:rPr>
          <w:rFonts w:ascii="Arial" w:hAnsi="Arial" w:cs="Arial"/>
          <w:sz w:val="22"/>
          <w:szCs w:val="22"/>
          <w:lang w:val="en-GB"/>
        </w:rPr>
        <w:t>S</w:t>
      </w:r>
      <w:r w:rsidRPr="008C0DBF">
        <w:rPr>
          <w:rFonts w:ascii="Arial" w:hAnsi="Arial" w:cs="Arial"/>
          <w:sz w:val="22"/>
          <w:szCs w:val="22"/>
          <w:lang w:val="en-GB"/>
        </w:rPr>
        <w:t>haver</w:t>
      </w:r>
      <w:r w:rsidR="008E2099" w:rsidRPr="008C0DBF">
        <w:rPr>
          <w:rFonts w:ascii="Arial" w:hAnsi="Arial" w:cs="Arial"/>
          <w:sz w:val="22"/>
          <w:szCs w:val="22"/>
          <w:lang w:val="en-GB"/>
        </w:rPr>
        <w:t>;</w:t>
      </w:r>
      <w:r w:rsidRPr="008C0DBF">
        <w:rPr>
          <w:rFonts w:ascii="Arial" w:hAnsi="Arial" w:cs="Arial"/>
          <w:sz w:val="22"/>
          <w:szCs w:val="22"/>
          <w:lang w:val="en-GB"/>
        </w:rPr>
        <w:t xml:space="preserve"> our full year 2017 net sales decreased by 2.2% on a </w:t>
      </w:r>
      <w:r w:rsidR="003E4D39" w:rsidRPr="008C0DBF">
        <w:rPr>
          <w:rFonts w:ascii="Arial" w:hAnsi="Arial" w:cs="Arial"/>
          <w:sz w:val="22"/>
          <w:szCs w:val="22"/>
          <w:lang w:val="en-GB"/>
        </w:rPr>
        <w:t>constant</w:t>
      </w:r>
      <w:r w:rsidRPr="008C0DBF">
        <w:rPr>
          <w:rFonts w:ascii="Arial" w:hAnsi="Arial" w:cs="Arial"/>
          <w:sz w:val="22"/>
          <w:szCs w:val="22"/>
          <w:lang w:val="en-GB"/>
        </w:rPr>
        <w:t xml:space="preserve"> currency basis</w:t>
      </w:r>
      <w:r w:rsidR="00323A0F" w:rsidRPr="008C0DBF">
        <w:rPr>
          <w:rFonts w:ascii="Arial" w:hAnsi="Arial" w:cs="Arial"/>
          <w:sz w:val="22"/>
          <w:szCs w:val="22"/>
          <w:lang w:val="en-GB"/>
        </w:rPr>
        <w:t xml:space="preserve">.  </w:t>
      </w:r>
      <w:r w:rsidRPr="008C0DBF">
        <w:rPr>
          <w:rFonts w:ascii="Arial" w:hAnsi="Arial" w:cs="Arial"/>
          <w:sz w:val="22"/>
          <w:szCs w:val="22"/>
          <w:lang w:val="en-GB"/>
        </w:rPr>
        <w:t>Full year 2017 volumes were up 3%</w:t>
      </w:r>
      <w:r w:rsidR="00323A0F" w:rsidRPr="008C0DBF">
        <w:rPr>
          <w:rFonts w:ascii="Arial" w:hAnsi="Arial" w:cs="Arial"/>
          <w:sz w:val="22"/>
          <w:szCs w:val="22"/>
          <w:lang w:val="en-GB"/>
        </w:rPr>
        <w:t xml:space="preserve">.  </w:t>
      </w:r>
      <w:r w:rsidRPr="008C0DBF">
        <w:rPr>
          <w:rFonts w:ascii="Arial" w:hAnsi="Arial" w:cs="Arial"/>
          <w:sz w:val="22"/>
          <w:szCs w:val="22"/>
          <w:lang w:val="en-GB"/>
        </w:rPr>
        <w:t>Europe’s net sale</w:t>
      </w:r>
      <w:r w:rsidR="00035367" w:rsidRPr="008C0DBF">
        <w:rPr>
          <w:rFonts w:ascii="Arial" w:hAnsi="Arial" w:cs="Arial"/>
          <w:sz w:val="22"/>
          <w:szCs w:val="22"/>
          <w:lang w:val="en-GB"/>
        </w:rPr>
        <w:t>s</w:t>
      </w:r>
      <w:r w:rsidRPr="008C0DBF">
        <w:rPr>
          <w:rFonts w:ascii="Arial" w:hAnsi="Arial" w:cs="Arial"/>
          <w:sz w:val="22"/>
          <w:szCs w:val="22"/>
          <w:lang w:val="en-GB"/>
        </w:rPr>
        <w:t xml:space="preserve"> increased high single digit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In </w:t>
      </w:r>
      <w:r w:rsidR="003E4D39" w:rsidRPr="008C0DBF">
        <w:rPr>
          <w:rFonts w:ascii="Arial" w:hAnsi="Arial" w:cs="Arial"/>
          <w:sz w:val="22"/>
          <w:szCs w:val="22"/>
          <w:lang w:val="en-GB"/>
        </w:rPr>
        <w:t>E</w:t>
      </w:r>
      <w:r w:rsidRPr="008C0DBF">
        <w:rPr>
          <w:rFonts w:ascii="Arial" w:hAnsi="Arial" w:cs="Arial"/>
          <w:sz w:val="22"/>
          <w:szCs w:val="22"/>
          <w:lang w:val="en-GB"/>
        </w:rPr>
        <w:t>astern Europe</w:t>
      </w:r>
      <w:r w:rsidR="008E2099" w:rsidRPr="008C0DBF">
        <w:rPr>
          <w:rFonts w:ascii="Arial" w:hAnsi="Arial" w:cs="Arial"/>
          <w:sz w:val="22"/>
          <w:szCs w:val="22"/>
          <w:lang w:val="en-GB"/>
        </w:rPr>
        <w:t>,</w:t>
      </w:r>
      <w:r w:rsidRPr="008C0DBF">
        <w:rPr>
          <w:rFonts w:ascii="Arial" w:hAnsi="Arial" w:cs="Arial"/>
          <w:sz w:val="22"/>
          <w:szCs w:val="22"/>
          <w:lang w:val="en-GB"/>
        </w:rPr>
        <w:t xml:space="preserve"> performance was driven by success of the Bic</w:t>
      </w:r>
      <w:r w:rsidR="003E4D39" w:rsidRPr="008C0DBF">
        <w:rPr>
          <w:rFonts w:ascii="Arial" w:hAnsi="Arial" w:cs="Arial"/>
          <w:sz w:val="22"/>
          <w:szCs w:val="22"/>
          <w:lang w:val="en-GB"/>
        </w:rPr>
        <w:t>’s</w:t>
      </w:r>
      <w:r w:rsidRPr="008C0DBF">
        <w:rPr>
          <w:rFonts w:ascii="Arial" w:hAnsi="Arial" w:cs="Arial"/>
          <w:sz w:val="22"/>
          <w:szCs w:val="22"/>
          <w:lang w:val="en-GB"/>
        </w:rPr>
        <w:t xml:space="preserve"> Flex 3 Hybrid and </w:t>
      </w:r>
      <w:r w:rsidR="003E4D39" w:rsidRPr="008C0DBF">
        <w:rPr>
          <w:rFonts w:ascii="Arial" w:hAnsi="Arial" w:cs="Arial"/>
          <w:sz w:val="22"/>
          <w:szCs w:val="22"/>
          <w:lang w:val="en-GB"/>
        </w:rPr>
        <w:t xml:space="preserve">Bic Soleil </w:t>
      </w:r>
      <w:r w:rsidR="00035367" w:rsidRPr="008C0DBF">
        <w:rPr>
          <w:rFonts w:ascii="Arial" w:hAnsi="Arial" w:cs="Arial"/>
          <w:sz w:val="22"/>
          <w:szCs w:val="22"/>
          <w:lang w:val="en-GB"/>
        </w:rPr>
        <w:t>ranges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Available in France since March 2017 and in the </w:t>
      </w:r>
      <w:r w:rsidR="00035367" w:rsidRPr="008C0DBF">
        <w:rPr>
          <w:rFonts w:ascii="Arial" w:hAnsi="Arial" w:cs="Arial"/>
          <w:sz w:val="22"/>
          <w:szCs w:val="22"/>
          <w:lang w:val="en-GB"/>
        </w:rPr>
        <w:t>UK</w:t>
      </w:r>
      <w:r w:rsidRPr="008C0DBF">
        <w:rPr>
          <w:rFonts w:ascii="Arial" w:hAnsi="Arial" w:cs="Arial"/>
          <w:sz w:val="22"/>
          <w:szCs w:val="22"/>
          <w:lang w:val="en-GB"/>
        </w:rPr>
        <w:t xml:space="preserve"> since November 2017, the Bic Shave Club performed well supported by high levels of customer loyalty</w:t>
      </w:r>
      <w:r w:rsidR="00323A0F" w:rsidRPr="008C0DBF">
        <w:rPr>
          <w:rFonts w:ascii="Arial" w:hAnsi="Arial" w:cs="Arial"/>
          <w:sz w:val="22"/>
          <w:szCs w:val="22"/>
          <w:lang w:val="en-GB"/>
        </w:rPr>
        <w:t xml:space="preserve">.  </w:t>
      </w:r>
      <w:r w:rsidRPr="008C0DBF">
        <w:rPr>
          <w:rFonts w:ascii="Arial" w:hAnsi="Arial" w:cs="Arial"/>
          <w:sz w:val="22"/>
          <w:szCs w:val="22"/>
          <w:lang w:val="en-GB"/>
        </w:rPr>
        <w:t>The North American market continued to be heavily disrupted with increased competitive activity</w:t>
      </w:r>
      <w:r w:rsidR="00035367" w:rsidRPr="008C0DBF">
        <w:rPr>
          <w:rFonts w:ascii="Arial" w:hAnsi="Arial" w:cs="Arial"/>
          <w:sz w:val="22"/>
          <w:szCs w:val="22"/>
          <w:lang w:val="en-GB"/>
        </w:rPr>
        <w:t>, u</w:t>
      </w:r>
      <w:r w:rsidRPr="008C0DBF">
        <w:rPr>
          <w:rFonts w:ascii="Arial" w:hAnsi="Arial" w:cs="Arial"/>
          <w:sz w:val="22"/>
          <w:szCs w:val="22"/>
          <w:lang w:val="en-GB"/>
        </w:rPr>
        <w:t>nprecedented levels of promotion, pricing pressures fr</w:t>
      </w:r>
      <w:r w:rsidR="003E4D39" w:rsidRPr="008C0DBF">
        <w:rPr>
          <w:rFonts w:ascii="Arial" w:hAnsi="Arial" w:cs="Arial"/>
          <w:sz w:val="22"/>
          <w:szCs w:val="22"/>
          <w:lang w:val="en-GB"/>
        </w:rPr>
        <w:t>om</w:t>
      </w:r>
      <w:r w:rsidRPr="008C0DBF">
        <w:rPr>
          <w:rFonts w:ascii="Arial" w:hAnsi="Arial" w:cs="Arial"/>
          <w:sz w:val="22"/>
          <w:szCs w:val="22"/>
          <w:lang w:val="en-GB"/>
        </w:rPr>
        <w:t xml:space="preserve"> major competitors and increased activity from private labels</w:t>
      </w:r>
      <w:r w:rsidR="00323A0F" w:rsidRPr="008C0DBF">
        <w:rPr>
          <w:rFonts w:ascii="Arial" w:hAnsi="Arial" w:cs="Arial"/>
          <w:sz w:val="22"/>
          <w:szCs w:val="22"/>
          <w:lang w:val="en-GB"/>
        </w:rPr>
        <w:t xml:space="preserve">.  </w:t>
      </w:r>
    </w:p>
    <w:p w:rsidR="00B75700" w:rsidRPr="008C0DBF" w:rsidRDefault="00B75700" w:rsidP="009A20B9">
      <w:pPr>
        <w:ind w:right="-23"/>
        <w:jc w:val="both"/>
        <w:rPr>
          <w:rFonts w:ascii="Arial" w:hAnsi="Arial" w:cs="Arial"/>
          <w:sz w:val="22"/>
          <w:szCs w:val="22"/>
          <w:lang w:val="en-GB"/>
        </w:rPr>
      </w:pPr>
    </w:p>
    <w:p w:rsidR="002D2505" w:rsidRPr="008C0DBF" w:rsidRDefault="00B75700" w:rsidP="009A20B9">
      <w:pPr>
        <w:ind w:right="-23"/>
        <w:jc w:val="both"/>
        <w:rPr>
          <w:rFonts w:ascii="Arial" w:hAnsi="Arial" w:cs="Arial"/>
          <w:sz w:val="22"/>
          <w:szCs w:val="22"/>
          <w:lang w:val="en-GB"/>
        </w:rPr>
      </w:pPr>
      <w:r w:rsidRPr="008C0DBF">
        <w:rPr>
          <w:rFonts w:ascii="Arial" w:hAnsi="Arial" w:cs="Arial"/>
          <w:sz w:val="22"/>
          <w:szCs w:val="22"/>
          <w:lang w:val="en-GB"/>
        </w:rPr>
        <w:t>At the end</w:t>
      </w:r>
      <w:r w:rsidR="00323A0F" w:rsidRPr="008C0DBF">
        <w:rPr>
          <w:rFonts w:ascii="Arial" w:hAnsi="Arial" w:cs="Arial"/>
          <w:sz w:val="22"/>
          <w:szCs w:val="22"/>
          <w:lang w:val="en-GB"/>
        </w:rPr>
        <w:t> </w:t>
      </w:r>
      <w:r w:rsidR="003400F4">
        <w:rPr>
          <w:rFonts w:ascii="Arial" w:hAnsi="Arial" w:cs="Arial"/>
          <w:sz w:val="22"/>
          <w:szCs w:val="22"/>
          <w:lang w:val="en-GB"/>
        </w:rPr>
        <w:t xml:space="preserve">of </w:t>
      </w:r>
      <w:r w:rsidR="00323A0F" w:rsidRPr="008C0DBF">
        <w:rPr>
          <w:rFonts w:ascii="Arial" w:hAnsi="Arial" w:cs="Arial"/>
          <w:sz w:val="22"/>
          <w:szCs w:val="22"/>
          <w:lang w:val="en-GB"/>
        </w:rPr>
        <w:t>December</w:t>
      </w:r>
      <w:r w:rsidRPr="008C0DBF">
        <w:rPr>
          <w:rFonts w:ascii="Arial" w:hAnsi="Arial" w:cs="Arial"/>
          <w:sz w:val="22"/>
          <w:szCs w:val="22"/>
          <w:lang w:val="en-GB"/>
        </w:rPr>
        <w:t xml:space="preserve"> 2017</w:t>
      </w:r>
      <w:r w:rsidR="003E4D39" w:rsidRPr="008C0DBF">
        <w:rPr>
          <w:rFonts w:ascii="Arial" w:hAnsi="Arial" w:cs="Arial"/>
          <w:sz w:val="22"/>
          <w:szCs w:val="22"/>
          <w:lang w:val="en-GB"/>
        </w:rPr>
        <w:t>,</w:t>
      </w:r>
      <w:r w:rsidRPr="008C0DBF">
        <w:rPr>
          <w:rFonts w:ascii="Arial" w:hAnsi="Arial" w:cs="Arial"/>
          <w:sz w:val="22"/>
          <w:szCs w:val="22"/>
          <w:lang w:val="en-GB"/>
        </w:rPr>
        <w:t xml:space="preserve"> the total US</w:t>
      </w:r>
      <w:r w:rsidR="00035367" w:rsidRPr="008C0DBF">
        <w:rPr>
          <w:rFonts w:ascii="Arial" w:hAnsi="Arial" w:cs="Arial"/>
          <w:sz w:val="22"/>
          <w:szCs w:val="22"/>
          <w:lang w:val="en-GB"/>
        </w:rPr>
        <w:t xml:space="preserve"> </w:t>
      </w:r>
      <w:r w:rsidRPr="008C0DBF">
        <w:rPr>
          <w:rFonts w:ascii="Arial" w:hAnsi="Arial" w:cs="Arial"/>
          <w:sz w:val="22"/>
          <w:szCs w:val="22"/>
          <w:lang w:val="en-GB"/>
        </w:rPr>
        <w:t xml:space="preserve">wet shave market decreased by 8.2% and the </w:t>
      </w:r>
      <w:r w:rsidR="00323A0F" w:rsidRPr="008C0DBF">
        <w:rPr>
          <w:rFonts w:ascii="Arial" w:hAnsi="Arial" w:cs="Arial"/>
          <w:sz w:val="22"/>
          <w:szCs w:val="22"/>
          <w:lang w:val="en-GB"/>
        </w:rPr>
        <w:t>one-piece</w:t>
      </w:r>
      <w:r w:rsidRPr="008C0DBF">
        <w:rPr>
          <w:rFonts w:ascii="Arial" w:hAnsi="Arial" w:cs="Arial"/>
          <w:sz w:val="22"/>
          <w:szCs w:val="22"/>
          <w:lang w:val="en-GB"/>
        </w:rPr>
        <w:t xml:space="preserve"> segment declined by 3.2</w:t>
      </w:r>
      <w:r w:rsidR="00323A0F" w:rsidRPr="008C0DBF">
        <w:rPr>
          <w:rFonts w:ascii="Arial" w:hAnsi="Arial" w:cs="Arial"/>
          <w:sz w:val="22"/>
          <w:szCs w:val="22"/>
          <w:lang w:val="en-GB"/>
        </w:rPr>
        <w:t xml:space="preserve">.  </w:t>
      </w:r>
      <w:r w:rsidRPr="008C0DBF">
        <w:rPr>
          <w:rFonts w:ascii="Arial" w:hAnsi="Arial" w:cs="Arial"/>
          <w:sz w:val="22"/>
          <w:szCs w:val="22"/>
          <w:lang w:val="en-GB"/>
        </w:rPr>
        <w:t>In this environment</w:t>
      </w:r>
      <w:r w:rsidR="003E4D39" w:rsidRPr="008C0DBF">
        <w:rPr>
          <w:rFonts w:ascii="Arial" w:hAnsi="Arial" w:cs="Arial"/>
          <w:sz w:val="22"/>
          <w:szCs w:val="22"/>
          <w:lang w:val="en-GB"/>
        </w:rPr>
        <w:t>,</w:t>
      </w:r>
      <w:r w:rsidRPr="008C0DBF">
        <w:rPr>
          <w:rFonts w:ascii="Arial" w:hAnsi="Arial" w:cs="Arial"/>
          <w:sz w:val="22"/>
          <w:szCs w:val="22"/>
          <w:lang w:val="en-GB"/>
        </w:rPr>
        <w:t xml:space="preserve"> net sale</w:t>
      </w:r>
      <w:r w:rsidR="003400F4">
        <w:rPr>
          <w:rFonts w:ascii="Arial" w:hAnsi="Arial" w:cs="Arial"/>
          <w:sz w:val="22"/>
          <w:szCs w:val="22"/>
          <w:lang w:val="en-GB"/>
        </w:rPr>
        <w:t>s</w:t>
      </w:r>
      <w:r w:rsidRPr="008C0DBF">
        <w:rPr>
          <w:rFonts w:ascii="Arial" w:hAnsi="Arial" w:cs="Arial"/>
          <w:sz w:val="22"/>
          <w:szCs w:val="22"/>
          <w:lang w:val="en-GB"/>
        </w:rPr>
        <w:t xml:space="preserve"> declined double digit </w:t>
      </w:r>
      <w:r w:rsidR="005C4969">
        <w:rPr>
          <w:rFonts w:ascii="Arial" w:hAnsi="Arial" w:cs="Arial"/>
          <w:sz w:val="22"/>
          <w:szCs w:val="22"/>
          <w:lang w:val="en-GB"/>
        </w:rPr>
        <w:t>end</w:t>
      </w:r>
      <w:r w:rsidRPr="008C0DBF">
        <w:rPr>
          <w:rFonts w:ascii="Arial" w:hAnsi="Arial" w:cs="Arial"/>
          <w:sz w:val="22"/>
          <w:szCs w:val="22"/>
          <w:lang w:val="en-GB"/>
        </w:rPr>
        <w:t xml:space="preserve"> Bic’s </w:t>
      </w:r>
      <w:r w:rsidR="00323A0F" w:rsidRPr="008C0DBF">
        <w:rPr>
          <w:rFonts w:ascii="Arial" w:hAnsi="Arial" w:cs="Arial"/>
          <w:sz w:val="22"/>
          <w:szCs w:val="22"/>
          <w:lang w:val="en-GB"/>
        </w:rPr>
        <w:t>one-piece</w:t>
      </w:r>
      <w:r w:rsidRPr="008C0DBF">
        <w:rPr>
          <w:rFonts w:ascii="Arial" w:hAnsi="Arial" w:cs="Arial"/>
          <w:sz w:val="22"/>
          <w:szCs w:val="22"/>
          <w:lang w:val="en-GB"/>
        </w:rPr>
        <w:t xml:space="preserve"> segment market share was 26.7 declining 1.3 points when compared to December 2016</w:t>
      </w:r>
      <w:r w:rsidR="00323A0F" w:rsidRPr="008C0DBF">
        <w:rPr>
          <w:rFonts w:ascii="Arial" w:hAnsi="Arial" w:cs="Arial"/>
          <w:sz w:val="22"/>
          <w:szCs w:val="22"/>
          <w:lang w:val="en-GB"/>
        </w:rPr>
        <w:t xml:space="preserve">.  </w:t>
      </w:r>
      <w:r w:rsidRPr="008C0DBF">
        <w:rPr>
          <w:rFonts w:ascii="Arial" w:hAnsi="Arial" w:cs="Arial"/>
          <w:sz w:val="22"/>
          <w:szCs w:val="22"/>
          <w:lang w:val="en-GB"/>
        </w:rPr>
        <w:t>We continued to gain market share in the high added value one</w:t>
      </w:r>
      <w:r w:rsidR="00035367" w:rsidRPr="008C0DBF">
        <w:rPr>
          <w:rFonts w:ascii="Arial" w:hAnsi="Arial" w:cs="Arial"/>
          <w:sz w:val="22"/>
          <w:szCs w:val="22"/>
          <w:lang w:val="en-GB"/>
        </w:rPr>
        <w:t>-</w:t>
      </w:r>
      <w:r w:rsidRPr="008C0DBF">
        <w:rPr>
          <w:rFonts w:ascii="Arial" w:hAnsi="Arial" w:cs="Arial"/>
          <w:sz w:val="22"/>
          <w:szCs w:val="22"/>
          <w:lang w:val="en-GB"/>
        </w:rPr>
        <w:t xml:space="preserve">piece five blade segment and consolidated our number one position with 36.8% market share of men’s five blade </w:t>
      </w:r>
      <w:r w:rsidR="00323A0F" w:rsidRPr="008C0DBF">
        <w:rPr>
          <w:rFonts w:ascii="Arial" w:hAnsi="Arial" w:cs="Arial"/>
          <w:sz w:val="22"/>
          <w:szCs w:val="22"/>
          <w:lang w:val="en-GB"/>
        </w:rPr>
        <w:t>one-piece</w:t>
      </w:r>
      <w:r w:rsidRPr="008C0DBF">
        <w:rPr>
          <w:rFonts w:ascii="Arial" w:hAnsi="Arial" w:cs="Arial"/>
          <w:sz w:val="22"/>
          <w:szCs w:val="22"/>
          <w:lang w:val="en-GB"/>
        </w:rPr>
        <w:t xml:space="preserve"> market segment </w:t>
      </w:r>
      <w:r w:rsidR="003E4D39" w:rsidRPr="008C0DBF">
        <w:rPr>
          <w:rFonts w:ascii="Arial" w:hAnsi="Arial" w:cs="Arial"/>
          <w:sz w:val="22"/>
          <w:szCs w:val="22"/>
          <w:lang w:val="en-GB"/>
        </w:rPr>
        <w:t>up</w:t>
      </w:r>
      <w:r w:rsidRPr="008C0DBF">
        <w:rPr>
          <w:rFonts w:ascii="Arial" w:hAnsi="Arial" w:cs="Arial"/>
          <w:sz w:val="22"/>
          <w:szCs w:val="22"/>
          <w:lang w:val="en-GB"/>
        </w:rPr>
        <w:t xml:space="preserve"> 8.7 points compared to last year</w:t>
      </w:r>
      <w:r w:rsidR="00323A0F" w:rsidRPr="008C0DBF">
        <w:rPr>
          <w:rFonts w:ascii="Arial" w:hAnsi="Arial" w:cs="Arial"/>
          <w:sz w:val="22"/>
          <w:szCs w:val="22"/>
          <w:lang w:val="en-GB"/>
        </w:rPr>
        <w:t xml:space="preserve">.  </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Despite increased competitive pressure in Mexico and Brazil, Latin America delivered mid</w:t>
      </w:r>
      <w:r w:rsidR="00323A0F" w:rsidRPr="008C0DBF">
        <w:rPr>
          <w:rFonts w:ascii="Arial" w:hAnsi="Arial" w:cs="Arial"/>
          <w:sz w:val="22"/>
          <w:szCs w:val="22"/>
          <w:lang w:val="en-GB"/>
        </w:rPr>
        <w:noBreakHyphen/>
      </w:r>
      <w:r w:rsidRPr="008C0DBF">
        <w:rPr>
          <w:rFonts w:ascii="Arial" w:hAnsi="Arial" w:cs="Arial"/>
          <w:sz w:val="22"/>
          <w:szCs w:val="22"/>
          <w:lang w:val="en-GB"/>
        </w:rPr>
        <w:t>single</w:t>
      </w:r>
      <w:r w:rsidR="00323A0F" w:rsidRPr="008C0DBF">
        <w:rPr>
          <w:rFonts w:ascii="Arial" w:hAnsi="Arial" w:cs="Arial"/>
          <w:sz w:val="22"/>
          <w:szCs w:val="22"/>
          <w:lang w:val="en-GB"/>
        </w:rPr>
        <w:noBreakHyphen/>
      </w:r>
      <w:r w:rsidRPr="008C0DBF">
        <w:rPr>
          <w:rFonts w:ascii="Arial" w:hAnsi="Arial" w:cs="Arial"/>
          <w:sz w:val="22"/>
          <w:szCs w:val="22"/>
          <w:lang w:val="en-GB"/>
        </w:rPr>
        <w:t>digit growth supported by a large distribution across the whole region</w:t>
      </w:r>
      <w:r w:rsidR="00323A0F" w:rsidRPr="008C0DBF">
        <w:rPr>
          <w:rFonts w:ascii="Arial" w:hAnsi="Arial" w:cs="Arial"/>
          <w:sz w:val="22"/>
          <w:szCs w:val="22"/>
          <w:lang w:val="en-GB"/>
        </w:rPr>
        <w:t xml:space="preserve">.  </w:t>
      </w:r>
      <w:r w:rsidRPr="008C0DBF">
        <w:rPr>
          <w:rFonts w:ascii="Arial" w:hAnsi="Arial" w:cs="Arial"/>
          <w:sz w:val="22"/>
          <w:szCs w:val="22"/>
          <w:lang w:val="en-GB"/>
        </w:rPr>
        <w:t>Fourth quarter 2017 net sales were up 4.8 on a constant currency basis driven by continuous positive momentum in Europe primarily due to Eastern Europe as well as developing markets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In the </w:t>
      </w:r>
      <w:r w:rsidR="00035367" w:rsidRPr="008C0DBF">
        <w:rPr>
          <w:rFonts w:ascii="Arial" w:hAnsi="Arial" w:cs="Arial"/>
          <w:sz w:val="22"/>
          <w:szCs w:val="22"/>
          <w:lang w:val="en-GB"/>
        </w:rPr>
        <w:t>US</w:t>
      </w:r>
      <w:r w:rsidRPr="008C0DBF">
        <w:rPr>
          <w:rFonts w:ascii="Arial" w:hAnsi="Arial" w:cs="Arial"/>
          <w:sz w:val="22"/>
          <w:szCs w:val="22"/>
          <w:lang w:val="en-GB"/>
        </w:rPr>
        <w:t xml:space="preserve">, the total Wet Shave Market showed a slight improvement with the </w:t>
      </w:r>
      <w:r w:rsidR="00323A0F" w:rsidRPr="008C0DBF">
        <w:rPr>
          <w:rFonts w:ascii="Arial" w:hAnsi="Arial" w:cs="Arial"/>
          <w:sz w:val="22"/>
          <w:szCs w:val="22"/>
          <w:lang w:val="en-GB"/>
        </w:rPr>
        <w:t>one-piece</w:t>
      </w:r>
      <w:r w:rsidRPr="008C0DBF">
        <w:rPr>
          <w:rFonts w:ascii="Arial" w:hAnsi="Arial" w:cs="Arial"/>
          <w:sz w:val="22"/>
          <w:szCs w:val="22"/>
          <w:lang w:val="en-GB"/>
        </w:rPr>
        <w:t xml:space="preserve"> segment on a more positive trend down 1.3%</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Fourth quarter 2017 North American net sales were stable, promotional activities were more efficient and we also benefited from advance shipment of the launch of </w:t>
      </w:r>
      <w:r w:rsidR="009A20B9" w:rsidRPr="008C0DBF">
        <w:rPr>
          <w:rFonts w:ascii="Arial" w:hAnsi="Arial" w:cs="Arial"/>
          <w:sz w:val="22"/>
          <w:szCs w:val="22"/>
          <w:lang w:val="en-GB"/>
        </w:rPr>
        <w:t>Bic</w:t>
      </w:r>
      <w:r w:rsidRPr="008C0DBF">
        <w:rPr>
          <w:rFonts w:ascii="Arial" w:hAnsi="Arial" w:cs="Arial"/>
          <w:sz w:val="22"/>
          <w:szCs w:val="22"/>
          <w:lang w:val="en-GB"/>
        </w:rPr>
        <w:t xml:space="preserve"> Soleil Balance, our new women</w:t>
      </w:r>
      <w:r w:rsidR="00035367" w:rsidRPr="008C0DBF">
        <w:rPr>
          <w:rFonts w:ascii="Arial" w:hAnsi="Arial" w:cs="Arial"/>
          <w:sz w:val="22"/>
          <w:szCs w:val="22"/>
          <w:lang w:val="en-GB"/>
        </w:rPr>
        <w:t>’s</w:t>
      </w:r>
      <w:r w:rsidRPr="008C0DBF">
        <w:rPr>
          <w:rFonts w:ascii="Arial" w:hAnsi="Arial" w:cs="Arial"/>
          <w:sz w:val="22"/>
          <w:szCs w:val="22"/>
          <w:lang w:val="en-GB"/>
        </w:rPr>
        <w:t xml:space="preserve"> disposable product.</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Full</w:t>
      </w:r>
      <w:r w:rsidR="00323A0F" w:rsidRPr="008C0DBF">
        <w:rPr>
          <w:rFonts w:ascii="Arial" w:hAnsi="Arial" w:cs="Arial"/>
          <w:sz w:val="22"/>
          <w:szCs w:val="22"/>
          <w:lang w:val="en-GB"/>
        </w:rPr>
        <w:noBreakHyphen/>
      </w:r>
      <w:r w:rsidRPr="008C0DBF">
        <w:rPr>
          <w:rFonts w:ascii="Arial" w:hAnsi="Arial" w:cs="Arial"/>
          <w:sz w:val="22"/>
          <w:szCs w:val="22"/>
          <w:lang w:val="en-GB"/>
        </w:rPr>
        <w:t>year 2017 normali</w:t>
      </w:r>
      <w:r w:rsidR="00035367" w:rsidRPr="008C0DBF">
        <w:rPr>
          <w:rFonts w:ascii="Arial" w:hAnsi="Arial" w:cs="Arial"/>
          <w:sz w:val="22"/>
          <w:szCs w:val="22"/>
          <w:lang w:val="en-GB"/>
        </w:rPr>
        <w:t>s</w:t>
      </w:r>
      <w:r w:rsidRPr="008C0DBF">
        <w:rPr>
          <w:rFonts w:ascii="Arial" w:hAnsi="Arial" w:cs="Arial"/>
          <w:sz w:val="22"/>
          <w:szCs w:val="22"/>
          <w:lang w:val="en-GB"/>
        </w:rPr>
        <w:t>ed IFO margin for shaver with 13.3 compared to 15.4 in 2016 excluding the impact of the special employee bonus due to decline in North American net sales at higher operating costs</w:t>
      </w:r>
      <w:r w:rsidR="00323A0F" w:rsidRPr="008C0DBF">
        <w:rPr>
          <w:rFonts w:ascii="Arial" w:hAnsi="Arial" w:cs="Arial"/>
          <w:sz w:val="22"/>
          <w:szCs w:val="22"/>
          <w:lang w:val="en-GB"/>
        </w:rPr>
        <w:t xml:space="preserve">.  </w:t>
      </w:r>
      <w:r w:rsidRPr="008C0DBF">
        <w:rPr>
          <w:rFonts w:ascii="Arial" w:hAnsi="Arial" w:cs="Arial"/>
          <w:sz w:val="22"/>
          <w:szCs w:val="22"/>
          <w:lang w:val="en-GB"/>
        </w:rPr>
        <w:t>I'll now turn it over to Jim.</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 Gonzalve</w:t>
      </w:r>
      <w:r w:rsidR="00323A0F" w:rsidRPr="008C0DBF">
        <w:rPr>
          <w:rFonts w:ascii="Arial" w:hAnsi="Arial" w:cs="Arial"/>
          <w:sz w:val="22"/>
          <w:szCs w:val="22"/>
          <w:lang w:val="en-GB"/>
        </w:rPr>
        <w:t xml:space="preserve">.  </w:t>
      </w:r>
      <w:r w:rsidRPr="008C0DBF">
        <w:rPr>
          <w:rFonts w:ascii="Arial" w:hAnsi="Arial" w:cs="Arial"/>
          <w:sz w:val="22"/>
          <w:szCs w:val="22"/>
          <w:lang w:val="en-GB"/>
        </w:rPr>
        <w:t>I’ll begin by reviewing the change in the fourth quarter 2017, normali</w:t>
      </w:r>
      <w:r w:rsidR="00035367" w:rsidRPr="008C0DBF">
        <w:rPr>
          <w:rFonts w:ascii="Arial" w:hAnsi="Arial" w:cs="Arial"/>
          <w:sz w:val="22"/>
          <w:szCs w:val="22"/>
          <w:lang w:val="en-GB"/>
        </w:rPr>
        <w:t>s</w:t>
      </w:r>
      <w:r w:rsidRPr="008C0DBF">
        <w:rPr>
          <w:rFonts w:ascii="Arial" w:hAnsi="Arial" w:cs="Arial"/>
          <w:sz w:val="22"/>
          <w:szCs w:val="22"/>
          <w:lang w:val="en-GB"/>
        </w:rPr>
        <w:t>ed IFO margins compared to last year</w:t>
      </w:r>
      <w:r w:rsidR="00323A0F" w:rsidRPr="008C0DBF">
        <w:rPr>
          <w:rFonts w:ascii="Arial" w:hAnsi="Arial" w:cs="Arial"/>
          <w:sz w:val="22"/>
          <w:szCs w:val="22"/>
          <w:lang w:val="en-GB"/>
        </w:rPr>
        <w:t xml:space="preserve">.  </w:t>
      </w:r>
      <w:r w:rsidRPr="008C0DBF">
        <w:rPr>
          <w:rFonts w:ascii="Arial" w:hAnsi="Arial" w:cs="Arial"/>
          <w:sz w:val="22"/>
          <w:szCs w:val="22"/>
          <w:lang w:val="en-GB"/>
        </w:rPr>
        <w:t>Fourth quarter 2017 margin was 19.9% in the fourth quarter compared to 19.5% last year</w:t>
      </w:r>
      <w:r w:rsidR="00323A0F" w:rsidRPr="008C0DBF">
        <w:rPr>
          <w:rFonts w:ascii="Arial" w:hAnsi="Arial" w:cs="Arial"/>
          <w:sz w:val="22"/>
          <w:szCs w:val="22"/>
          <w:lang w:val="en-GB"/>
        </w:rPr>
        <w:t xml:space="preserve">.  </w:t>
      </w:r>
      <w:r w:rsidRPr="008C0DBF">
        <w:rPr>
          <w:rFonts w:ascii="Arial" w:hAnsi="Arial" w:cs="Arial"/>
          <w:sz w:val="22"/>
          <w:szCs w:val="22"/>
          <w:lang w:val="en-GB"/>
        </w:rPr>
        <w:t>In the fourth quarter of this year, production costs were lower</w:t>
      </w:r>
      <w:r w:rsidR="00035367" w:rsidRPr="008C0DBF">
        <w:rPr>
          <w:rFonts w:ascii="Arial" w:hAnsi="Arial" w:cs="Arial"/>
          <w:sz w:val="22"/>
          <w:szCs w:val="22"/>
          <w:lang w:val="en-GB"/>
        </w:rPr>
        <w:t xml:space="preserve"> by two tenths of a point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Brand support investments were flat in the quarter compared to fourth quarter of 2016 while </w:t>
      </w:r>
      <w:r w:rsidR="00035367" w:rsidRPr="008C0DBF">
        <w:rPr>
          <w:rFonts w:ascii="Arial" w:hAnsi="Arial" w:cs="Arial"/>
          <w:sz w:val="22"/>
          <w:szCs w:val="22"/>
          <w:lang w:val="en-GB"/>
        </w:rPr>
        <w:t>OPEX</w:t>
      </w:r>
      <w:r w:rsidRPr="008C0DBF">
        <w:rPr>
          <w:rFonts w:ascii="Arial" w:hAnsi="Arial" w:cs="Arial"/>
          <w:sz w:val="22"/>
          <w:szCs w:val="22"/>
          <w:lang w:val="en-GB"/>
        </w:rPr>
        <w:t xml:space="preserve"> and other operating expenses decreased two tens per point</w:t>
      </w:r>
      <w:r w:rsidR="00323A0F" w:rsidRPr="008C0DBF">
        <w:rPr>
          <w:rFonts w:ascii="Arial" w:hAnsi="Arial" w:cs="Arial"/>
          <w:sz w:val="22"/>
          <w:szCs w:val="22"/>
          <w:lang w:val="en-GB"/>
        </w:rPr>
        <w:t xml:space="preserve">.  </w:t>
      </w:r>
      <w:r w:rsidRPr="008C0DBF">
        <w:rPr>
          <w:rFonts w:ascii="Arial" w:hAnsi="Arial" w:cs="Arial"/>
          <w:sz w:val="22"/>
          <w:szCs w:val="22"/>
          <w:lang w:val="en-GB"/>
        </w:rPr>
        <w:t>Full</w:t>
      </w:r>
      <w:r w:rsidR="00323A0F" w:rsidRPr="008C0DBF">
        <w:rPr>
          <w:rFonts w:ascii="Arial" w:hAnsi="Arial" w:cs="Arial"/>
          <w:sz w:val="22"/>
          <w:szCs w:val="22"/>
          <w:lang w:val="en-GB"/>
        </w:rPr>
        <w:noBreakHyphen/>
      </w:r>
      <w:r w:rsidRPr="008C0DBF">
        <w:rPr>
          <w:rFonts w:ascii="Arial" w:hAnsi="Arial" w:cs="Arial"/>
          <w:sz w:val="22"/>
          <w:szCs w:val="22"/>
          <w:lang w:val="en-GB"/>
        </w:rPr>
        <w:t>year 2017 normali</w:t>
      </w:r>
      <w:r w:rsidR="00035367" w:rsidRPr="008C0DBF">
        <w:rPr>
          <w:rFonts w:ascii="Arial" w:hAnsi="Arial" w:cs="Arial"/>
          <w:sz w:val="22"/>
          <w:szCs w:val="22"/>
          <w:lang w:val="en-GB"/>
        </w:rPr>
        <w:t>s</w:t>
      </w:r>
      <w:r w:rsidRPr="008C0DBF">
        <w:rPr>
          <w:rFonts w:ascii="Arial" w:hAnsi="Arial" w:cs="Arial"/>
          <w:sz w:val="22"/>
          <w:szCs w:val="22"/>
          <w:lang w:val="en-GB"/>
        </w:rPr>
        <w:t>ed IFO margin ended at 19.8% compared to a margin of 20.6% in 2016</w:t>
      </w:r>
      <w:r w:rsidR="00323A0F" w:rsidRPr="008C0DBF">
        <w:rPr>
          <w:rFonts w:ascii="Arial" w:hAnsi="Arial" w:cs="Arial"/>
          <w:sz w:val="22"/>
          <w:szCs w:val="22"/>
          <w:lang w:val="en-GB"/>
        </w:rPr>
        <w:t xml:space="preserve">.  </w:t>
      </w:r>
      <w:r w:rsidRPr="008C0DBF">
        <w:rPr>
          <w:rFonts w:ascii="Arial" w:hAnsi="Arial" w:cs="Arial"/>
          <w:sz w:val="22"/>
          <w:szCs w:val="22"/>
          <w:lang w:val="en-GB"/>
        </w:rPr>
        <w:t>So, the full</w:t>
      </w:r>
      <w:r w:rsidR="00323A0F" w:rsidRPr="008C0DBF">
        <w:rPr>
          <w:rFonts w:ascii="Arial" w:hAnsi="Arial" w:cs="Arial"/>
          <w:sz w:val="22"/>
          <w:szCs w:val="22"/>
          <w:lang w:val="en-GB"/>
        </w:rPr>
        <w:noBreakHyphen/>
      </w:r>
      <w:r w:rsidRPr="008C0DBF">
        <w:rPr>
          <w:rFonts w:ascii="Arial" w:hAnsi="Arial" w:cs="Arial"/>
          <w:sz w:val="22"/>
          <w:szCs w:val="22"/>
          <w:lang w:val="en-GB"/>
        </w:rPr>
        <w:t>year cost of production was higher by 30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while brand support investments increased 20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xml:space="preserve">, </w:t>
      </w:r>
      <w:r w:rsidR="00035367" w:rsidRPr="008C0DBF">
        <w:rPr>
          <w:rFonts w:ascii="Arial" w:hAnsi="Arial" w:cs="Arial"/>
          <w:sz w:val="22"/>
          <w:szCs w:val="22"/>
          <w:lang w:val="en-GB"/>
        </w:rPr>
        <w:t>OPEX</w:t>
      </w:r>
      <w:r w:rsidRPr="008C0DBF">
        <w:rPr>
          <w:rFonts w:ascii="Arial" w:hAnsi="Arial" w:cs="Arial"/>
          <w:sz w:val="22"/>
          <w:szCs w:val="22"/>
          <w:lang w:val="en-GB"/>
        </w:rPr>
        <w:t xml:space="preserve"> and other operating expenses also increase 30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xml:space="preserve"> for the full</w:t>
      </w:r>
      <w:r w:rsidR="00323A0F" w:rsidRPr="008C0DBF">
        <w:rPr>
          <w:rFonts w:ascii="Arial" w:hAnsi="Arial" w:cs="Arial"/>
          <w:sz w:val="22"/>
          <w:szCs w:val="22"/>
          <w:lang w:val="en-GB"/>
        </w:rPr>
        <w:noBreakHyphen/>
      </w:r>
      <w:r w:rsidRPr="008C0DBF">
        <w:rPr>
          <w:rFonts w:ascii="Arial" w:hAnsi="Arial" w:cs="Arial"/>
          <w:sz w:val="22"/>
          <w:szCs w:val="22"/>
          <w:lang w:val="en-GB"/>
        </w:rPr>
        <w:t>year.</w:t>
      </w:r>
    </w:p>
    <w:p w:rsidR="002D2505" w:rsidRPr="008C0DBF" w:rsidRDefault="002D2505" w:rsidP="009A20B9">
      <w:pPr>
        <w:ind w:right="-23"/>
        <w:jc w:val="both"/>
        <w:rPr>
          <w:rFonts w:ascii="Arial" w:hAnsi="Arial" w:cs="Arial"/>
          <w:sz w:val="22"/>
          <w:szCs w:val="22"/>
          <w:lang w:val="en-GB"/>
        </w:rPr>
      </w:pPr>
    </w:p>
    <w:p w:rsidR="002D2505" w:rsidRPr="008C0DBF" w:rsidRDefault="00035367" w:rsidP="009A20B9">
      <w:pPr>
        <w:ind w:right="-23"/>
        <w:jc w:val="both"/>
        <w:rPr>
          <w:rFonts w:ascii="Arial" w:hAnsi="Arial" w:cs="Arial"/>
          <w:sz w:val="22"/>
          <w:szCs w:val="22"/>
          <w:lang w:val="en-GB"/>
        </w:rPr>
      </w:pPr>
      <w:r w:rsidRPr="008C0DBF">
        <w:rPr>
          <w:rFonts w:ascii="Arial" w:hAnsi="Arial" w:cs="Arial"/>
          <w:sz w:val="22"/>
          <w:szCs w:val="22"/>
          <w:lang w:val="en-GB"/>
        </w:rPr>
        <w:t>CAPEX</w:t>
      </w:r>
      <w:r w:rsidR="002D2505" w:rsidRPr="008C0DBF">
        <w:rPr>
          <w:rFonts w:ascii="Arial" w:hAnsi="Arial" w:cs="Arial"/>
          <w:sz w:val="22"/>
          <w:szCs w:val="22"/>
          <w:lang w:val="en-GB"/>
        </w:rPr>
        <w:t xml:space="preserve"> investments for 2017 were </w:t>
      </w:r>
      <w:r w:rsidR="00323A0F" w:rsidRPr="008C0DBF">
        <w:rPr>
          <w:rFonts w:ascii="Arial" w:hAnsi="Arial" w:cs="Arial"/>
          <w:sz w:val="22"/>
          <w:szCs w:val="22"/>
          <w:lang w:val="en-GB"/>
        </w:rPr>
        <w:t>€</w:t>
      </w:r>
      <w:r w:rsidR="002D2505" w:rsidRPr="008C0DBF">
        <w:rPr>
          <w:rFonts w:ascii="Arial" w:hAnsi="Arial" w:cs="Arial"/>
          <w:sz w:val="22"/>
          <w:szCs w:val="22"/>
          <w:lang w:val="en-GB"/>
        </w:rPr>
        <w:t>186</w:t>
      </w:r>
      <w:r w:rsidR="00323A0F" w:rsidRPr="008C0DBF">
        <w:rPr>
          <w:rFonts w:ascii="Arial" w:hAnsi="Arial" w:cs="Arial"/>
          <w:sz w:val="22"/>
          <w:szCs w:val="22"/>
          <w:lang w:val="en-GB"/>
        </w:rPr>
        <w:t xml:space="preserve"> million.  </w:t>
      </w:r>
      <w:r w:rsidR="002D2505" w:rsidRPr="008C0DBF">
        <w:rPr>
          <w:rFonts w:ascii="Arial" w:hAnsi="Arial" w:cs="Arial"/>
          <w:sz w:val="22"/>
          <w:szCs w:val="22"/>
          <w:lang w:val="en-GB"/>
        </w:rPr>
        <w:t xml:space="preserve">As we look at 2018, we would estimate the investment level to be approximately </w:t>
      </w:r>
      <w:r w:rsidR="00323A0F" w:rsidRPr="008C0DBF">
        <w:rPr>
          <w:rFonts w:ascii="Arial" w:hAnsi="Arial" w:cs="Arial"/>
          <w:sz w:val="22"/>
          <w:szCs w:val="22"/>
          <w:lang w:val="en-GB"/>
        </w:rPr>
        <w:t>€</w:t>
      </w:r>
      <w:r w:rsidR="002D2505" w:rsidRPr="008C0DBF">
        <w:rPr>
          <w:rFonts w:ascii="Arial" w:hAnsi="Arial" w:cs="Arial"/>
          <w:sz w:val="22"/>
          <w:szCs w:val="22"/>
          <w:lang w:val="en-GB"/>
        </w:rPr>
        <w:t>150</w:t>
      </w:r>
      <w:r w:rsidR="00323A0F" w:rsidRPr="008C0DBF">
        <w:rPr>
          <w:rFonts w:ascii="Arial" w:hAnsi="Arial" w:cs="Arial"/>
          <w:sz w:val="22"/>
          <w:szCs w:val="22"/>
          <w:lang w:val="en-GB"/>
        </w:rPr>
        <w:t xml:space="preserve"> million.  </w:t>
      </w:r>
      <w:r w:rsidR="002D2505" w:rsidRPr="008C0DBF">
        <w:rPr>
          <w:rFonts w:ascii="Arial" w:hAnsi="Arial" w:cs="Arial"/>
          <w:sz w:val="22"/>
          <w:szCs w:val="22"/>
          <w:lang w:val="en-GB"/>
        </w:rPr>
        <w:t>On Slide 13, we can see the end of year change in working capital</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As a</w:t>
      </w:r>
      <w:r w:rsidRPr="008C0DBF">
        <w:rPr>
          <w:rFonts w:ascii="Arial" w:hAnsi="Arial" w:cs="Arial"/>
          <w:sz w:val="22"/>
          <w:szCs w:val="22"/>
          <w:lang w:val="en-GB"/>
        </w:rPr>
        <w:t xml:space="preserve"> percent</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of sale</w:t>
      </w:r>
      <w:r w:rsidRPr="008C0DBF">
        <w:rPr>
          <w:rFonts w:ascii="Arial" w:hAnsi="Arial" w:cs="Arial"/>
          <w:sz w:val="22"/>
          <w:szCs w:val="22"/>
          <w:lang w:val="en-GB"/>
        </w:rPr>
        <w:t>s</w:t>
      </w:r>
      <w:r w:rsidR="002D2505" w:rsidRPr="008C0DBF">
        <w:rPr>
          <w:rFonts w:ascii="Arial" w:hAnsi="Arial" w:cs="Arial"/>
          <w:sz w:val="22"/>
          <w:szCs w:val="22"/>
          <w:lang w:val="en-GB"/>
        </w:rPr>
        <w:t>, working capital was 28.8% in 2017 compared to 31.7% in 2016</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Inventory as a</w:t>
      </w:r>
      <w:r w:rsidRPr="008C0DBF">
        <w:rPr>
          <w:rFonts w:ascii="Arial" w:hAnsi="Arial" w:cs="Arial"/>
          <w:sz w:val="22"/>
          <w:szCs w:val="22"/>
          <w:lang w:val="en-GB"/>
        </w:rPr>
        <w:t xml:space="preserve"> percent</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 xml:space="preserve">of </w:t>
      </w:r>
      <w:r w:rsidR="002D2505" w:rsidRPr="008C0DBF">
        <w:rPr>
          <w:rFonts w:ascii="Arial" w:hAnsi="Arial" w:cs="Arial"/>
          <w:sz w:val="22"/>
          <w:szCs w:val="22"/>
          <w:lang w:val="en-GB"/>
        </w:rPr>
        <w:lastRenderedPageBreak/>
        <w:t>sale</w:t>
      </w:r>
      <w:r w:rsidRPr="008C0DBF">
        <w:rPr>
          <w:rFonts w:ascii="Arial" w:hAnsi="Arial" w:cs="Arial"/>
          <w:sz w:val="22"/>
          <w:szCs w:val="22"/>
          <w:lang w:val="en-GB"/>
        </w:rPr>
        <w:t>s</w:t>
      </w:r>
      <w:r w:rsidR="002D2505" w:rsidRPr="008C0DBF">
        <w:rPr>
          <w:rFonts w:ascii="Arial" w:hAnsi="Arial" w:cs="Arial"/>
          <w:sz w:val="22"/>
          <w:szCs w:val="22"/>
          <w:lang w:val="en-GB"/>
        </w:rPr>
        <w:t xml:space="preserve"> ended 2017 at 21.2% versus 23.1% last year</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Slide 14 summari</w:t>
      </w:r>
      <w:r w:rsidRPr="008C0DBF">
        <w:rPr>
          <w:rFonts w:ascii="Arial" w:hAnsi="Arial" w:cs="Arial"/>
          <w:sz w:val="22"/>
          <w:szCs w:val="22"/>
          <w:lang w:val="en-GB"/>
        </w:rPr>
        <w:t>s</w:t>
      </w:r>
      <w:r w:rsidR="002D2505" w:rsidRPr="008C0DBF">
        <w:rPr>
          <w:rFonts w:ascii="Arial" w:hAnsi="Arial" w:cs="Arial"/>
          <w:sz w:val="22"/>
          <w:szCs w:val="22"/>
          <w:lang w:val="en-GB"/>
        </w:rPr>
        <w:t xml:space="preserve">es the evolution of our net cash position between December </w:t>
      </w:r>
      <w:r w:rsidRPr="008C0DBF">
        <w:rPr>
          <w:rFonts w:ascii="Arial" w:hAnsi="Arial" w:cs="Arial"/>
          <w:sz w:val="22"/>
          <w:szCs w:val="22"/>
          <w:lang w:val="en-GB"/>
        </w:rPr>
        <w:t>20</w:t>
      </w:r>
      <w:r w:rsidR="002D2505" w:rsidRPr="008C0DBF">
        <w:rPr>
          <w:rFonts w:ascii="Arial" w:hAnsi="Arial" w:cs="Arial"/>
          <w:sz w:val="22"/>
          <w:szCs w:val="22"/>
          <w:lang w:val="en-GB"/>
        </w:rPr>
        <w:t>16 and December 2017</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 xml:space="preserve">And net cash from operating activities was </w:t>
      </w:r>
      <w:r w:rsidR="00323A0F" w:rsidRPr="008C0DBF">
        <w:rPr>
          <w:rFonts w:ascii="Arial" w:hAnsi="Arial" w:cs="Arial"/>
          <w:sz w:val="22"/>
          <w:szCs w:val="22"/>
          <w:lang w:val="en-GB"/>
        </w:rPr>
        <w:t>€</w:t>
      </w:r>
      <w:r w:rsidR="002D2505" w:rsidRPr="008C0DBF">
        <w:rPr>
          <w:rFonts w:ascii="Arial" w:hAnsi="Arial" w:cs="Arial"/>
          <w:sz w:val="22"/>
          <w:szCs w:val="22"/>
          <w:lang w:val="en-GB"/>
        </w:rPr>
        <w:t>380.6</w:t>
      </w:r>
      <w:r w:rsidR="00323A0F" w:rsidRPr="008C0DBF">
        <w:rPr>
          <w:rFonts w:ascii="Arial" w:hAnsi="Arial" w:cs="Arial"/>
          <w:sz w:val="22"/>
          <w:szCs w:val="22"/>
          <w:lang w:val="en-GB"/>
        </w:rPr>
        <w:t> million</w:t>
      </w:r>
      <w:r w:rsidR="002D2505" w:rsidRPr="008C0DBF">
        <w:rPr>
          <w:rFonts w:ascii="Arial" w:hAnsi="Arial" w:cs="Arial"/>
          <w:sz w:val="22"/>
          <w:szCs w:val="22"/>
          <w:lang w:val="en-GB"/>
        </w:rPr>
        <w:t xml:space="preserve"> with </w:t>
      </w:r>
      <w:r w:rsidR="00323A0F" w:rsidRPr="008C0DBF">
        <w:rPr>
          <w:rFonts w:ascii="Arial" w:hAnsi="Arial" w:cs="Arial"/>
          <w:sz w:val="22"/>
          <w:szCs w:val="22"/>
          <w:lang w:val="en-GB"/>
        </w:rPr>
        <w:t>€</w:t>
      </w:r>
      <w:r w:rsidR="002D2505" w:rsidRPr="008C0DBF">
        <w:rPr>
          <w:rFonts w:ascii="Arial" w:hAnsi="Arial" w:cs="Arial"/>
          <w:sz w:val="22"/>
          <w:szCs w:val="22"/>
          <w:lang w:val="en-GB"/>
        </w:rPr>
        <w:t>411.3</w:t>
      </w:r>
      <w:r w:rsidR="00323A0F" w:rsidRPr="008C0DBF">
        <w:rPr>
          <w:rFonts w:ascii="Arial" w:hAnsi="Arial" w:cs="Arial"/>
          <w:sz w:val="22"/>
          <w:szCs w:val="22"/>
          <w:lang w:val="en-GB"/>
        </w:rPr>
        <w:t> million</w:t>
      </w:r>
      <w:r w:rsidR="002D2505" w:rsidRPr="008C0DBF">
        <w:rPr>
          <w:rFonts w:ascii="Arial" w:hAnsi="Arial" w:cs="Arial"/>
          <w:sz w:val="22"/>
          <w:szCs w:val="22"/>
          <w:lang w:val="en-GB"/>
        </w:rPr>
        <w:t xml:space="preserve"> in operating cash flow.</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 xml:space="preserve">The impact of the change in working capital and others was minus </w:t>
      </w:r>
      <w:r w:rsidR="00323A0F" w:rsidRPr="008C0DBF">
        <w:rPr>
          <w:rFonts w:ascii="Arial" w:hAnsi="Arial" w:cs="Arial"/>
          <w:sz w:val="22"/>
          <w:szCs w:val="22"/>
          <w:lang w:val="en-GB"/>
        </w:rPr>
        <w:t>€</w:t>
      </w:r>
      <w:r w:rsidRPr="008C0DBF">
        <w:rPr>
          <w:rFonts w:ascii="Arial" w:hAnsi="Arial" w:cs="Arial"/>
          <w:sz w:val="22"/>
          <w:szCs w:val="22"/>
          <w:lang w:val="en-GB"/>
        </w:rPr>
        <w:t>30.7</w:t>
      </w:r>
      <w:r w:rsidR="00323A0F" w:rsidRPr="008C0DBF">
        <w:rPr>
          <w:rFonts w:ascii="Arial" w:hAnsi="Arial" w:cs="Arial"/>
          <w:sz w:val="22"/>
          <w:szCs w:val="22"/>
          <w:lang w:val="en-GB"/>
        </w:rPr>
        <w:t xml:space="preserve"> million.  </w:t>
      </w:r>
      <w:r w:rsidRPr="008C0DBF">
        <w:rPr>
          <w:rFonts w:ascii="Arial" w:hAnsi="Arial" w:cs="Arial"/>
          <w:sz w:val="22"/>
          <w:szCs w:val="22"/>
          <w:lang w:val="en-GB"/>
        </w:rPr>
        <w:t>Cash generation before dividend and share buyback remained strong</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dividend payment was a </w:t>
      </w:r>
      <w:r w:rsidR="00323A0F" w:rsidRPr="008C0DBF">
        <w:rPr>
          <w:rFonts w:ascii="Arial" w:hAnsi="Arial" w:cs="Arial"/>
          <w:sz w:val="22"/>
          <w:szCs w:val="22"/>
          <w:lang w:val="en-GB"/>
        </w:rPr>
        <w:t>€</w:t>
      </w:r>
      <w:r w:rsidRPr="008C0DBF">
        <w:rPr>
          <w:rFonts w:ascii="Arial" w:hAnsi="Arial" w:cs="Arial"/>
          <w:sz w:val="22"/>
          <w:szCs w:val="22"/>
          <w:lang w:val="en-GB"/>
        </w:rPr>
        <w:t>161</w:t>
      </w:r>
      <w:r w:rsidR="00323A0F" w:rsidRPr="008C0DBF">
        <w:rPr>
          <w:rFonts w:ascii="Arial" w:hAnsi="Arial" w:cs="Arial"/>
          <w:sz w:val="22"/>
          <w:szCs w:val="22"/>
          <w:lang w:val="en-GB"/>
        </w:rPr>
        <w:t> million</w:t>
      </w:r>
      <w:r w:rsidRPr="008C0DBF">
        <w:rPr>
          <w:rFonts w:ascii="Arial" w:hAnsi="Arial" w:cs="Arial"/>
          <w:sz w:val="22"/>
          <w:szCs w:val="22"/>
          <w:lang w:val="en-GB"/>
        </w:rPr>
        <w:t xml:space="preserve"> and the share buyback and net of exercise of stock options and liquidity contract was </w:t>
      </w:r>
      <w:r w:rsidR="00323A0F" w:rsidRPr="008C0DBF">
        <w:rPr>
          <w:rFonts w:ascii="Arial" w:hAnsi="Arial" w:cs="Arial"/>
          <w:sz w:val="22"/>
          <w:szCs w:val="22"/>
          <w:lang w:val="en-GB"/>
        </w:rPr>
        <w:t>€</w:t>
      </w:r>
      <w:r w:rsidRPr="008C0DBF">
        <w:rPr>
          <w:rFonts w:ascii="Arial" w:hAnsi="Arial" w:cs="Arial"/>
          <w:sz w:val="22"/>
          <w:szCs w:val="22"/>
          <w:lang w:val="en-GB"/>
        </w:rPr>
        <w:t>94.2</w:t>
      </w:r>
      <w:r w:rsidR="00323A0F" w:rsidRPr="008C0DBF">
        <w:rPr>
          <w:rFonts w:ascii="Arial" w:hAnsi="Arial" w:cs="Arial"/>
          <w:sz w:val="22"/>
          <w:szCs w:val="22"/>
          <w:lang w:val="en-GB"/>
        </w:rPr>
        <w:t xml:space="preserve"> million.  </w:t>
      </w:r>
      <w:r w:rsidRPr="008C0DBF">
        <w:rPr>
          <w:rFonts w:ascii="Arial" w:hAnsi="Arial" w:cs="Arial"/>
          <w:sz w:val="22"/>
          <w:szCs w:val="22"/>
          <w:lang w:val="en-GB"/>
        </w:rPr>
        <w:t xml:space="preserve">The proceeds of the sale of </w:t>
      </w:r>
      <w:r w:rsidR="009A20B9" w:rsidRPr="008C0DBF">
        <w:rPr>
          <w:rFonts w:ascii="Arial" w:hAnsi="Arial" w:cs="Arial"/>
          <w:sz w:val="22"/>
          <w:szCs w:val="22"/>
          <w:lang w:val="en-GB"/>
        </w:rPr>
        <w:t>Bic</w:t>
      </w:r>
      <w:r w:rsidRPr="008C0DBF">
        <w:rPr>
          <w:rFonts w:ascii="Arial" w:hAnsi="Arial" w:cs="Arial"/>
          <w:sz w:val="22"/>
          <w:szCs w:val="22"/>
          <w:lang w:val="en-GB"/>
        </w:rPr>
        <w:t xml:space="preserve"> Graphic North America and Asian Sourcing was </w:t>
      </w:r>
      <w:r w:rsidR="00323A0F" w:rsidRPr="008C0DBF">
        <w:rPr>
          <w:rFonts w:ascii="Arial" w:hAnsi="Arial" w:cs="Arial"/>
          <w:sz w:val="22"/>
          <w:szCs w:val="22"/>
          <w:lang w:val="en-GB"/>
        </w:rPr>
        <w:t>€</w:t>
      </w:r>
      <w:r w:rsidRPr="008C0DBF">
        <w:rPr>
          <w:rFonts w:ascii="Arial" w:hAnsi="Arial" w:cs="Arial"/>
          <w:sz w:val="22"/>
          <w:szCs w:val="22"/>
          <w:lang w:val="en-GB"/>
        </w:rPr>
        <w:t>55.7</w:t>
      </w:r>
      <w:r w:rsidR="00323A0F" w:rsidRPr="008C0DBF">
        <w:rPr>
          <w:rFonts w:ascii="Arial" w:hAnsi="Arial" w:cs="Arial"/>
          <w:sz w:val="22"/>
          <w:szCs w:val="22"/>
          <w:lang w:val="en-GB"/>
        </w:rPr>
        <w:t xml:space="preserve"> million.  </w:t>
      </w:r>
      <w:r w:rsidRPr="008C0DBF">
        <w:rPr>
          <w:rFonts w:ascii="Arial" w:hAnsi="Arial" w:cs="Arial"/>
          <w:sz w:val="22"/>
          <w:szCs w:val="22"/>
          <w:lang w:val="en-GB"/>
        </w:rPr>
        <w:t xml:space="preserve">A negative </w:t>
      </w:r>
      <w:r w:rsidR="00323A0F" w:rsidRPr="008C0DBF">
        <w:rPr>
          <w:rFonts w:ascii="Arial" w:hAnsi="Arial" w:cs="Arial"/>
          <w:sz w:val="22"/>
          <w:szCs w:val="22"/>
          <w:lang w:val="en-GB"/>
        </w:rPr>
        <w:t>€</w:t>
      </w:r>
      <w:r w:rsidRPr="008C0DBF">
        <w:rPr>
          <w:rFonts w:ascii="Arial" w:hAnsi="Arial" w:cs="Arial"/>
          <w:sz w:val="22"/>
          <w:szCs w:val="22"/>
          <w:lang w:val="en-GB"/>
        </w:rPr>
        <w:t>12.6</w:t>
      </w:r>
      <w:r w:rsidR="00323A0F" w:rsidRPr="008C0DBF">
        <w:rPr>
          <w:rFonts w:ascii="Arial" w:hAnsi="Arial" w:cs="Arial"/>
          <w:sz w:val="22"/>
          <w:szCs w:val="22"/>
          <w:lang w:val="en-GB"/>
        </w:rPr>
        <w:t> million</w:t>
      </w:r>
      <w:r w:rsidRPr="008C0DBF">
        <w:rPr>
          <w:rFonts w:ascii="Arial" w:hAnsi="Arial" w:cs="Arial"/>
          <w:sz w:val="22"/>
          <w:szCs w:val="22"/>
          <w:lang w:val="en-GB"/>
        </w:rPr>
        <w:t xml:space="preserve"> in others included </w:t>
      </w:r>
      <w:r w:rsidR="00035367" w:rsidRPr="008C0DBF">
        <w:rPr>
          <w:rFonts w:ascii="Arial" w:hAnsi="Arial" w:cs="Arial"/>
          <w:sz w:val="22"/>
          <w:szCs w:val="22"/>
          <w:lang w:val="en-GB"/>
        </w:rPr>
        <w:t>FX</w:t>
      </w:r>
      <w:r w:rsidRPr="008C0DBF">
        <w:rPr>
          <w:rFonts w:ascii="Arial" w:hAnsi="Arial" w:cs="Arial"/>
          <w:sz w:val="22"/>
          <w:szCs w:val="22"/>
          <w:lang w:val="en-GB"/>
        </w:rPr>
        <w:t xml:space="preserve"> translation impact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This ends </w:t>
      </w:r>
      <w:r w:rsidR="00035367" w:rsidRPr="008C0DBF">
        <w:rPr>
          <w:rFonts w:ascii="Arial" w:hAnsi="Arial" w:cs="Arial"/>
          <w:sz w:val="22"/>
          <w:szCs w:val="22"/>
          <w:lang w:val="en-GB"/>
        </w:rPr>
        <w:t xml:space="preserve">our </w:t>
      </w:r>
      <w:r w:rsidRPr="008C0DBF">
        <w:rPr>
          <w:rFonts w:ascii="Arial" w:hAnsi="Arial" w:cs="Arial"/>
          <w:sz w:val="22"/>
          <w:szCs w:val="22"/>
          <w:lang w:val="en-GB"/>
        </w:rPr>
        <w:t>review of our full</w:t>
      </w:r>
      <w:r w:rsidR="00323A0F" w:rsidRPr="008C0DBF">
        <w:rPr>
          <w:rFonts w:ascii="Arial" w:hAnsi="Arial" w:cs="Arial"/>
          <w:sz w:val="22"/>
          <w:szCs w:val="22"/>
          <w:lang w:val="en-GB"/>
        </w:rPr>
        <w:noBreakHyphen/>
      </w:r>
      <w:r w:rsidRPr="008C0DBF">
        <w:rPr>
          <w:rFonts w:ascii="Arial" w:hAnsi="Arial" w:cs="Arial"/>
          <w:sz w:val="22"/>
          <w:szCs w:val="22"/>
          <w:lang w:val="en-GB"/>
        </w:rPr>
        <w:t>year 2017 consolidated results and I’ll give the floor to Bruno.</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Bruno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w:t>
      </w:r>
      <w:r w:rsidR="00880FF9">
        <w:rPr>
          <w:rFonts w:ascii="Arial" w:hAnsi="Arial" w:cs="Arial"/>
          <w:sz w:val="22"/>
          <w:szCs w:val="22"/>
          <w:lang w:val="en-GB"/>
        </w:rPr>
        <w:t>s,</w:t>
      </w:r>
      <w:r w:rsidRPr="008C0DBF">
        <w:rPr>
          <w:rFonts w:ascii="Arial" w:hAnsi="Arial" w:cs="Arial"/>
          <w:sz w:val="22"/>
          <w:szCs w:val="22"/>
          <w:lang w:val="en-GB"/>
        </w:rPr>
        <w:t xml:space="preserve"> Gonzalve and Jim</w:t>
      </w:r>
      <w:r w:rsidR="00323A0F" w:rsidRPr="008C0DBF">
        <w:rPr>
          <w:rFonts w:ascii="Arial" w:hAnsi="Arial" w:cs="Arial"/>
          <w:sz w:val="22"/>
          <w:szCs w:val="22"/>
          <w:lang w:val="en-GB"/>
        </w:rPr>
        <w:t xml:space="preserve">.  </w:t>
      </w:r>
      <w:r w:rsidRPr="008C0DBF">
        <w:rPr>
          <w:rFonts w:ascii="Arial" w:hAnsi="Arial" w:cs="Arial"/>
          <w:sz w:val="22"/>
          <w:szCs w:val="22"/>
          <w:lang w:val="en-GB"/>
        </w:rPr>
        <w:t>As I said at the beginning, 2017 was a challenging year characteri</w:t>
      </w:r>
      <w:r w:rsidR="00035367" w:rsidRPr="008C0DBF">
        <w:rPr>
          <w:rFonts w:ascii="Arial" w:hAnsi="Arial" w:cs="Arial"/>
          <w:sz w:val="22"/>
          <w:szCs w:val="22"/>
          <w:lang w:val="en-GB"/>
        </w:rPr>
        <w:t>s</w:t>
      </w:r>
      <w:r w:rsidRPr="008C0DBF">
        <w:rPr>
          <w:rFonts w:ascii="Arial" w:hAnsi="Arial" w:cs="Arial"/>
          <w:sz w:val="22"/>
          <w:szCs w:val="22"/>
          <w:lang w:val="en-GB"/>
        </w:rPr>
        <w:t xml:space="preserve">ed by unprecedented level </w:t>
      </w:r>
      <w:r w:rsidR="00035367" w:rsidRPr="008C0DBF">
        <w:rPr>
          <w:rFonts w:ascii="Arial" w:hAnsi="Arial" w:cs="Arial"/>
          <w:sz w:val="22"/>
          <w:szCs w:val="22"/>
          <w:lang w:val="en-GB"/>
        </w:rPr>
        <w:t xml:space="preserve">of </w:t>
      </w:r>
      <w:r w:rsidRPr="008C0DBF">
        <w:rPr>
          <w:rFonts w:ascii="Arial" w:hAnsi="Arial" w:cs="Arial"/>
          <w:sz w:val="22"/>
          <w:szCs w:val="22"/>
          <w:lang w:val="en-GB"/>
        </w:rPr>
        <w:t>volatility</w:t>
      </w:r>
      <w:r w:rsidR="00323A0F" w:rsidRPr="008C0DBF">
        <w:rPr>
          <w:rFonts w:ascii="Arial" w:hAnsi="Arial" w:cs="Arial"/>
          <w:sz w:val="22"/>
          <w:szCs w:val="22"/>
          <w:lang w:val="en-GB"/>
        </w:rPr>
        <w:t xml:space="preserve">.  </w:t>
      </w:r>
      <w:r w:rsidRPr="008C0DBF">
        <w:rPr>
          <w:rFonts w:ascii="Arial" w:hAnsi="Arial" w:cs="Arial"/>
          <w:sz w:val="22"/>
          <w:szCs w:val="22"/>
          <w:lang w:val="en-GB"/>
        </w:rPr>
        <w:t>Our markets are changing rapidly in an increasingly competitive environment</w:t>
      </w:r>
      <w:r w:rsidR="00323A0F" w:rsidRPr="008C0DBF">
        <w:rPr>
          <w:rFonts w:ascii="Arial" w:hAnsi="Arial" w:cs="Arial"/>
          <w:sz w:val="22"/>
          <w:szCs w:val="22"/>
          <w:lang w:val="en-GB"/>
        </w:rPr>
        <w:t xml:space="preserve">.  </w:t>
      </w:r>
      <w:r w:rsidRPr="008C0DBF">
        <w:rPr>
          <w:rFonts w:ascii="Arial" w:hAnsi="Arial" w:cs="Arial"/>
          <w:sz w:val="22"/>
          <w:szCs w:val="22"/>
          <w:lang w:val="en-GB"/>
        </w:rPr>
        <w:t>Empowered by new technologies</w:t>
      </w:r>
      <w:r w:rsidR="00035367" w:rsidRPr="008C0DBF">
        <w:rPr>
          <w:rFonts w:ascii="Arial" w:hAnsi="Arial" w:cs="Arial"/>
          <w:sz w:val="22"/>
          <w:szCs w:val="22"/>
          <w:lang w:val="en-GB"/>
        </w:rPr>
        <w:t>,</w:t>
      </w:r>
      <w:r w:rsidRPr="008C0DBF">
        <w:rPr>
          <w:rFonts w:ascii="Arial" w:hAnsi="Arial" w:cs="Arial"/>
          <w:sz w:val="22"/>
          <w:szCs w:val="22"/>
          <w:lang w:val="en-GB"/>
        </w:rPr>
        <w:t xml:space="preserve"> consumers are more and more</w:t>
      </w:r>
      <w:r w:rsidR="00323A0F" w:rsidRPr="008C0DBF">
        <w:rPr>
          <w:rFonts w:ascii="Arial" w:hAnsi="Arial" w:cs="Arial"/>
          <w:sz w:val="22"/>
          <w:szCs w:val="22"/>
          <w:lang w:val="en-GB"/>
        </w:rPr>
        <w:t> –</w:t>
      </w:r>
      <w:r w:rsidRPr="008C0DBF">
        <w:rPr>
          <w:rFonts w:ascii="Arial" w:hAnsi="Arial" w:cs="Arial"/>
          <w:sz w:val="22"/>
          <w:szCs w:val="22"/>
          <w:lang w:val="en-GB"/>
        </w:rPr>
        <w:t xml:space="preserve"> more than ever in fact looking for convenience and product c</w:t>
      </w:r>
      <w:r w:rsidR="00035367" w:rsidRPr="008C0DBF">
        <w:rPr>
          <w:rFonts w:ascii="Arial" w:hAnsi="Arial" w:cs="Arial"/>
          <w:sz w:val="22"/>
          <w:szCs w:val="22"/>
          <w:lang w:val="en-GB"/>
        </w:rPr>
        <w:t>ustomis</w:t>
      </w:r>
      <w:r w:rsidRPr="008C0DBF">
        <w:rPr>
          <w:rFonts w:ascii="Arial" w:hAnsi="Arial" w:cs="Arial"/>
          <w:sz w:val="22"/>
          <w:szCs w:val="22"/>
          <w:lang w:val="en-GB"/>
        </w:rPr>
        <w:t>ation</w:t>
      </w:r>
      <w:r w:rsidR="00323A0F" w:rsidRPr="008C0DBF">
        <w:rPr>
          <w:rFonts w:ascii="Arial" w:hAnsi="Arial" w:cs="Arial"/>
          <w:sz w:val="22"/>
          <w:szCs w:val="22"/>
          <w:lang w:val="en-GB"/>
        </w:rPr>
        <w:t xml:space="preserve">.  </w:t>
      </w:r>
      <w:r w:rsidRPr="008C0DBF">
        <w:rPr>
          <w:rFonts w:ascii="Arial" w:hAnsi="Arial" w:cs="Arial"/>
          <w:sz w:val="22"/>
          <w:szCs w:val="22"/>
          <w:lang w:val="en-GB"/>
        </w:rPr>
        <w:t>As we are a long</w:t>
      </w:r>
      <w:r w:rsidR="00323A0F" w:rsidRPr="008C0DBF">
        <w:rPr>
          <w:rFonts w:ascii="Arial" w:hAnsi="Arial" w:cs="Arial"/>
          <w:sz w:val="22"/>
          <w:szCs w:val="22"/>
          <w:lang w:val="en-GB"/>
        </w:rPr>
        <w:noBreakHyphen/>
      </w:r>
      <w:r w:rsidR="00035367" w:rsidRPr="008C0DBF">
        <w:rPr>
          <w:rFonts w:ascii="Arial" w:hAnsi="Arial" w:cs="Arial"/>
          <w:sz w:val="22"/>
          <w:szCs w:val="22"/>
          <w:lang w:val="en-GB"/>
        </w:rPr>
        <w:t>term-oriented</w:t>
      </w:r>
      <w:r w:rsidRPr="008C0DBF">
        <w:rPr>
          <w:rFonts w:ascii="Arial" w:hAnsi="Arial" w:cs="Arial"/>
          <w:sz w:val="22"/>
          <w:szCs w:val="22"/>
          <w:lang w:val="en-GB"/>
        </w:rPr>
        <w:t xml:space="preserve"> company, we remain focused on our </w:t>
      </w:r>
      <w:r w:rsidR="00035367" w:rsidRPr="008C0DBF">
        <w:rPr>
          <w:rFonts w:ascii="Arial" w:hAnsi="Arial" w:cs="Arial"/>
          <w:sz w:val="22"/>
          <w:szCs w:val="22"/>
          <w:lang w:val="en-GB"/>
        </w:rPr>
        <w:t>long-term</w:t>
      </w:r>
      <w:r w:rsidRPr="008C0DBF">
        <w:rPr>
          <w:rFonts w:ascii="Arial" w:hAnsi="Arial" w:cs="Arial"/>
          <w:sz w:val="22"/>
          <w:szCs w:val="22"/>
          <w:lang w:val="en-GB"/>
        </w:rPr>
        <w:t xml:space="preserve"> growth potential while managing short</w:t>
      </w:r>
      <w:r w:rsidR="00323A0F" w:rsidRPr="008C0DBF">
        <w:rPr>
          <w:rFonts w:ascii="Arial" w:hAnsi="Arial" w:cs="Arial"/>
          <w:sz w:val="22"/>
          <w:szCs w:val="22"/>
          <w:lang w:val="en-GB"/>
        </w:rPr>
        <w:noBreakHyphen/>
      </w:r>
      <w:r w:rsidRPr="008C0DBF">
        <w:rPr>
          <w:rFonts w:ascii="Arial" w:hAnsi="Arial" w:cs="Arial"/>
          <w:sz w:val="22"/>
          <w:szCs w:val="22"/>
          <w:lang w:val="en-GB"/>
        </w:rPr>
        <w:t>term head winds.</w:t>
      </w:r>
    </w:p>
    <w:p w:rsidR="002D2505" w:rsidRPr="008C0DBF" w:rsidRDefault="002D2505" w:rsidP="009A20B9">
      <w:pPr>
        <w:ind w:right="-23"/>
        <w:jc w:val="both"/>
        <w:rPr>
          <w:rFonts w:ascii="Arial" w:hAnsi="Arial" w:cs="Arial"/>
          <w:sz w:val="22"/>
          <w:szCs w:val="22"/>
          <w:lang w:val="en-GB"/>
        </w:rPr>
      </w:pPr>
    </w:p>
    <w:p w:rsidR="00035367"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We expect our group sales in 2018 to increase between 1% and 3% on a comparative basis with the three categories contributing to the growth</w:t>
      </w:r>
      <w:r w:rsidR="00323A0F" w:rsidRPr="008C0DBF">
        <w:rPr>
          <w:rFonts w:ascii="Arial" w:hAnsi="Arial" w:cs="Arial"/>
          <w:sz w:val="22"/>
          <w:szCs w:val="22"/>
          <w:lang w:val="en-GB"/>
        </w:rPr>
        <w:t xml:space="preserve">.  </w:t>
      </w:r>
      <w:r w:rsidRPr="008C0DBF">
        <w:rPr>
          <w:rFonts w:ascii="Arial" w:hAnsi="Arial" w:cs="Arial"/>
          <w:sz w:val="22"/>
          <w:szCs w:val="22"/>
          <w:lang w:val="en-GB"/>
        </w:rPr>
        <w:t>Major factor affecting sales performance would include continued competitive pressure in s</w:t>
      </w:r>
      <w:r w:rsidR="005C4969">
        <w:rPr>
          <w:rFonts w:ascii="Arial" w:hAnsi="Arial" w:cs="Arial"/>
          <w:sz w:val="22"/>
          <w:szCs w:val="22"/>
          <w:lang w:val="en-GB"/>
        </w:rPr>
        <w:t>havers</w:t>
      </w:r>
      <w:r w:rsidRPr="008C0DBF">
        <w:rPr>
          <w:rFonts w:ascii="Arial" w:hAnsi="Arial" w:cs="Arial"/>
          <w:sz w:val="22"/>
          <w:szCs w:val="22"/>
          <w:lang w:val="en-GB"/>
        </w:rPr>
        <w:t>, further inventory reduction from retailers and continued softness in the Brazilian economy</w:t>
      </w:r>
      <w:r w:rsidR="00323A0F" w:rsidRPr="008C0DBF">
        <w:rPr>
          <w:rFonts w:ascii="Arial" w:hAnsi="Arial" w:cs="Arial"/>
          <w:sz w:val="22"/>
          <w:szCs w:val="22"/>
          <w:lang w:val="en-GB"/>
        </w:rPr>
        <w:t xml:space="preserve">.  </w:t>
      </w:r>
      <w:r w:rsidRPr="008C0DBF">
        <w:rPr>
          <w:rFonts w:ascii="Arial" w:hAnsi="Arial" w:cs="Arial"/>
          <w:sz w:val="22"/>
          <w:szCs w:val="22"/>
          <w:lang w:val="en-GB"/>
        </w:rPr>
        <w:t>Gross profit will be impacted by an increase in raw material cost, higher depreciation</w:t>
      </w:r>
      <w:r w:rsidR="00035367" w:rsidRPr="008C0DBF">
        <w:rPr>
          <w:rFonts w:ascii="Arial" w:hAnsi="Arial" w:cs="Arial"/>
          <w:sz w:val="22"/>
          <w:szCs w:val="22"/>
          <w:lang w:val="en-GB"/>
        </w:rPr>
        <w:t>,</w:t>
      </w:r>
      <w:r w:rsidRPr="008C0DBF">
        <w:rPr>
          <w:rFonts w:ascii="Arial" w:hAnsi="Arial" w:cs="Arial"/>
          <w:sz w:val="22"/>
          <w:szCs w:val="22"/>
          <w:lang w:val="en-GB"/>
        </w:rPr>
        <w:t xml:space="preserve"> while we will continue to invest in targeted brand support and operating expense</w:t>
      </w:r>
      <w:r w:rsidR="00323A0F" w:rsidRPr="008C0DBF">
        <w:rPr>
          <w:rFonts w:ascii="Arial" w:hAnsi="Arial" w:cs="Arial"/>
          <w:sz w:val="22"/>
          <w:szCs w:val="22"/>
          <w:lang w:val="en-GB"/>
        </w:rPr>
        <w:t xml:space="preserve">.  </w:t>
      </w:r>
      <w:r w:rsidR="00035367" w:rsidRPr="008C0DBF">
        <w:rPr>
          <w:rFonts w:ascii="Arial" w:hAnsi="Arial" w:cs="Arial"/>
          <w:sz w:val="22"/>
          <w:szCs w:val="22"/>
          <w:lang w:val="en-GB"/>
        </w:rPr>
        <w:t>Normalis</w:t>
      </w:r>
      <w:r w:rsidRPr="008C0DBF">
        <w:rPr>
          <w:rFonts w:ascii="Arial" w:hAnsi="Arial" w:cs="Arial"/>
          <w:sz w:val="22"/>
          <w:szCs w:val="22"/>
          <w:lang w:val="en-GB"/>
        </w:rPr>
        <w:t xml:space="preserve">ing of operation was also impacted by our sales performance and based on this factor we expect </w:t>
      </w:r>
      <w:r w:rsidR="00035367" w:rsidRPr="008C0DBF">
        <w:rPr>
          <w:rFonts w:ascii="Arial" w:hAnsi="Arial" w:cs="Arial"/>
          <w:sz w:val="22"/>
          <w:szCs w:val="22"/>
          <w:lang w:val="en-GB"/>
        </w:rPr>
        <w:t>normalis</w:t>
      </w:r>
      <w:r w:rsidRPr="008C0DBF">
        <w:rPr>
          <w:rFonts w:ascii="Arial" w:hAnsi="Arial" w:cs="Arial"/>
          <w:sz w:val="22"/>
          <w:szCs w:val="22"/>
          <w:lang w:val="en-GB"/>
        </w:rPr>
        <w:t>ed income from operation margins to be between 17% and 18% in 2018</w:t>
      </w:r>
      <w:r w:rsidR="00323A0F" w:rsidRPr="008C0DBF">
        <w:rPr>
          <w:rFonts w:ascii="Arial" w:hAnsi="Arial" w:cs="Arial"/>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p>
    <w:p w:rsidR="00035367" w:rsidRPr="008C0DBF" w:rsidRDefault="00035367"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And, we will now take your questions.</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Ladies and gentlemen, if you wish to ask a question, please press 01 on your telephone keypads now</w:t>
      </w:r>
      <w:r w:rsidR="00323A0F" w:rsidRPr="008C0DBF">
        <w:rPr>
          <w:rFonts w:ascii="Arial" w:hAnsi="Arial" w:cs="Arial"/>
          <w:sz w:val="22"/>
          <w:szCs w:val="22"/>
          <w:lang w:val="en-GB"/>
        </w:rPr>
        <w:t xml:space="preserve">.  </w:t>
      </w:r>
      <w:r w:rsidRPr="008C0DBF">
        <w:rPr>
          <w:rFonts w:ascii="Arial" w:hAnsi="Arial" w:cs="Arial"/>
          <w:sz w:val="22"/>
          <w:szCs w:val="22"/>
          <w:lang w:val="en-GB"/>
        </w:rPr>
        <w:t>We have a first question from Nicolas Langlet from Exane BNP Paribas</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Nicolas Langlet</w:t>
      </w:r>
      <w:r w:rsidR="00323A0F" w:rsidRPr="008C0DBF">
        <w:rPr>
          <w:rFonts w:ascii="Arial" w:hAnsi="Arial" w:cs="Arial"/>
          <w:b/>
          <w:bCs/>
          <w:sz w:val="22"/>
          <w:szCs w:val="22"/>
          <w:lang w:val="en-GB"/>
        </w:rPr>
        <w:t xml:space="preserve">: </w:t>
      </w:r>
      <w:r w:rsidRPr="008C0DBF">
        <w:rPr>
          <w:rFonts w:ascii="Arial" w:hAnsi="Arial" w:cs="Arial"/>
          <w:sz w:val="22"/>
          <w:szCs w:val="22"/>
          <w:lang w:val="en-GB"/>
        </w:rPr>
        <w:t>Hello</w:t>
      </w:r>
      <w:r w:rsidR="00323A0F" w:rsidRPr="008C0DBF">
        <w:rPr>
          <w:rFonts w:ascii="Arial" w:hAnsi="Arial" w:cs="Arial"/>
          <w:sz w:val="22"/>
          <w:szCs w:val="22"/>
          <w:lang w:val="en-GB"/>
        </w:rPr>
        <w:t xml:space="preserve">.  </w:t>
      </w:r>
      <w:r w:rsidRPr="008C0DBF">
        <w:rPr>
          <w:rFonts w:ascii="Arial" w:hAnsi="Arial" w:cs="Arial"/>
          <w:sz w:val="22"/>
          <w:szCs w:val="22"/>
          <w:lang w:val="en-GB"/>
        </w:rPr>
        <w:t>Good afternoon everyone</w:t>
      </w:r>
      <w:r w:rsidR="00323A0F" w:rsidRPr="008C0DBF">
        <w:rPr>
          <w:rFonts w:ascii="Arial" w:hAnsi="Arial" w:cs="Arial"/>
          <w:sz w:val="22"/>
          <w:szCs w:val="22"/>
          <w:lang w:val="en-GB"/>
        </w:rPr>
        <w:t xml:space="preserve">.  </w:t>
      </w:r>
      <w:r w:rsidRPr="008C0DBF">
        <w:rPr>
          <w:rFonts w:ascii="Arial" w:hAnsi="Arial" w:cs="Arial"/>
          <w:sz w:val="22"/>
          <w:szCs w:val="22"/>
          <w:lang w:val="en-GB"/>
        </w:rPr>
        <w:t>I’ve got three questions, the first one on your margin guidance for 2018 which implies between 250 and 150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xml:space="preserve"> margin </w:t>
      </w:r>
      <w:r w:rsidR="005C4969">
        <w:rPr>
          <w:rFonts w:ascii="Arial" w:hAnsi="Arial" w:cs="Arial"/>
          <w:sz w:val="22"/>
          <w:szCs w:val="22"/>
          <w:lang w:val="en-GB"/>
        </w:rPr>
        <w:t>deterioration</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Any chance </w:t>
      </w:r>
      <w:r w:rsidR="005C4969">
        <w:rPr>
          <w:rFonts w:ascii="Arial" w:hAnsi="Arial" w:cs="Arial"/>
          <w:sz w:val="22"/>
          <w:szCs w:val="22"/>
          <w:lang w:val="en-GB"/>
        </w:rPr>
        <w:t>you</w:t>
      </w:r>
      <w:r w:rsidRPr="008C0DBF">
        <w:rPr>
          <w:rFonts w:ascii="Arial" w:hAnsi="Arial" w:cs="Arial"/>
          <w:sz w:val="22"/>
          <w:szCs w:val="22"/>
          <w:lang w:val="en-GB"/>
        </w:rPr>
        <w:t xml:space="preserve"> can </w:t>
      </w:r>
      <w:r w:rsidR="005C4969">
        <w:rPr>
          <w:rFonts w:ascii="Arial" w:hAnsi="Arial" w:cs="Arial"/>
          <w:sz w:val="22"/>
          <w:szCs w:val="22"/>
          <w:lang w:val="en-GB"/>
        </w:rPr>
        <w:t xml:space="preserve">help us to understand the different drivers </w:t>
      </w:r>
      <w:r w:rsidRPr="008C0DBF">
        <w:rPr>
          <w:rFonts w:ascii="Arial" w:hAnsi="Arial" w:cs="Arial"/>
          <w:sz w:val="22"/>
          <w:szCs w:val="22"/>
          <w:lang w:val="en-GB"/>
        </w:rPr>
        <w:t xml:space="preserve">and </w:t>
      </w:r>
      <w:r w:rsidR="005C4969">
        <w:rPr>
          <w:rFonts w:ascii="Arial" w:hAnsi="Arial" w:cs="Arial"/>
          <w:sz w:val="22"/>
          <w:szCs w:val="22"/>
          <w:lang w:val="en-GB"/>
        </w:rPr>
        <w:t xml:space="preserve">notably </w:t>
      </w:r>
      <w:r w:rsidRPr="008C0DBF">
        <w:rPr>
          <w:rFonts w:ascii="Arial" w:hAnsi="Arial" w:cs="Arial"/>
          <w:sz w:val="22"/>
          <w:szCs w:val="22"/>
          <w:lang w:val="en-GB"/>
        </w:rPr>
        <w:t xml:space="preserve">the magnitude between the raw material, the </w:t>
      </w:r>
      <w:r w:rsidR="00164363">
        <w:rPr>
          <w:rFonts w:ascii="Arial" w:hAnsi="Arial" w:cs="Arial"/>
          <w:sz w:val="22"/>
          <w:szCs w:val="22"/>
          <w:lang w:val="en-GB"/>
        </w:rPr>
        <w:t>brand support</w:t>
      </w:r>
      <w:r w:rsidRPr="008C0DBF">
        <w:rPr>
          <w:rFonts w:ascii="Arial" w:hAnsi="Arial" w:cs="Arial"/>
          <w:sz w:val="22"/>
          <w:szCs w:val="22"/>
          <w:lang w:val="en-GB"/>
        </w:rPr>
        <w:t xml:space="preserve"> and the </w:t>
      </w:r>
      <w:r w:rsidR="00035367" w:rsidRPr="008C0DBF">
        <w:rPr>
          <w:rFonts w:ascii="Arial" w:hAnsi="Arial" w:cs="Arial"/>
          <w:sz w:val="22"/>
          <w:szCs w:val="22"/>
          <w:lang w:val="en-GB"/>
        </w:rPr>
        <w:t xml:space="preserve">FX </w:t>
      </w:r>
      <w:r w:rsidRPr="008C0DBF">
        <w:rPr>
          <w:rFonts w:ascii="Arial" w:hAnsi="Arial" w:cs="Arial"/>
          <w:sz w:val="22"/>
          <w:szCs w:val="22"/>
          <w:lang w:val="en-GB"/>
        </w:rPr>
        <w:t>impact for 2018</w:t>
      </w:r>
      <w:r w:rsidR="00164363">
        <w:rPr>
          <w:rFonts w:ascii="Arial" w:hAnsi="Arial" w:cs="Arial"/>
          <w:sz w:val="22"/>
          <w:szCs w:val="22"/>
          <w:lang w:val="en-GB"/>
        </w:rPr>
        <w:t>?</w:t>
      </w:r>
      <w:r w:rsidR="00323A0F" w:rsidRPr="008C0DBF">
        <w:rPr>
          <w:rFonts w:ascii="Arial" w:hAnsi="Arial" w:cs="Arial"/>
          <w:sz w:val="22"/>
          <w:szCs w:val="22"/>
          <w:lang w:val="en-GB"/>
        </w:rPr>
        <w:t xml:space="preserve"> </w:t>
      </w:r>
      <w:r w:rsidRPr="008C0DBF">
        <w:rPr>
          <w:rFonts w:ascii="Arial" w:hAnsi="Arial" w:cs="Arial"/>
          <w:sz w:val="22"/>
          <w:szCs w:val="22"/>
          <w:lang w:val="en-GB"/>
        </w:rPr>
        <w:t>Second question on</w:t>
      </w:r>
      <w:r w:rsidR="00164363">
        <w:rPr>
          <w:rFonts w:ascii="Arial" w:hAnsi="Arial" w:cs="Arial"/>
          <w:sz w:val="22"/>
          <w:szCs w:val="22"/>
          <w:lang w:val="en-GB"/>
        </w:rPr>
        <w:t xml:space="preserve"> the</w:t>
      </w:r>
      <w:r w:rsidRPr="008C0DBF">
        <w:rPr>
          <w:rFonts w:ascii="Arial" w:hAnsi="Arial" w:cs="Arial"/>
          <w:sz w:val="22"/>
          <w:szCs w:val="22"/>
          <w:lang w:val="en-GB"/>
        </w:rPr>
        <w:t xml:space="preserve"> tax rate for 2018, can you tell use given the tax reform in the </w:t>
      </w:r>
      <w:r w:rsidR="00035367" w:rsidRPr="008C0DBF">
        <w:rPr>
          <w:rFonts w:ascii="Arial" w:hAnsi="Arial" w:cs="Arial"/>
          <w:sz w:val="22"/>
          <w:szCs w:val="22"/>
          <w:lang w:val="en-GB"/>
        </w:rPr>
        <w:t>US</w:t>
      </w:r>
      <w:r w:rsidRPr="008C0DBF">
        <w:rPr>
          <w:rFonts w:ascii="Arial" w:hAnsi="Arial" w:cs="Arial"/>
          <w:sz w:val="22"/>
          <w:szCs w:val="22"/>
          <w:lang w:val="en-GB"/>
        </w:rPr>
        <w:t xml:space="preserve">, what we should look </w:t>
      </w:r>
      <w:r w:rsidR="00164363">
        <w:rPr>
          <w:rFonts w:ascii="Arial" w:hAnsi="Arial" w:cs="Arial"/>
          <w:sz w:val="22"/>
          <w:szCs w:val="22"/>
          <w:lang w:val="en-GB"/>
        </w:rPr>
        <w:t>at</w:t>
      </w:r>
      <w:r w:rsidRPr="008C0DBF">
        <w:rPr>
          <w:rFonts w:ascii="Arial" w:hAnsi="Arial" w:cs="Arial"/>
          <w:sz w:val="22"/>
          <w:szCs w:val="22"/>
          <w:lang w:val="en-GB"/>
        </w:rPr>
        <w:t xml:space="preserve"> 2018 and the year after</w:t>
      </w:r>
      <w:r w:rsidR="00323A0F" w:rsidRPr="008C0DBF">
        <w:rPr>
          <w:rFonts w:ascii="Arial" w:hAnsi="Arial" w:cs="Arial"/>
          <w:sz w:val="22"/>
          <w:szCs w:val="22"/>
          <w:lang w:val="en-GB"/>
        </w:rPr>
        <w:t xml:space="preserve">  </w:t>
      </w:r>
      <w:r w:rsidRPr="008C0DBF">
        <w:rPr>
          <w:rFonts w:ascii="Arial" w:hAnsi="Arial" w:cs="Arial"/>
          <w:sz w:val="22"/>
          <w:szCs w:val="22"/>
          <w:lang w:val="en-GB"/>
        </w:rPr>
        <w:t>And finally</w:t>
      </w:r>
      <w:r w:rsidR="00E10FD5">
        <w:rPr>
          <w:rFonts w:ascii="Arial" w:hAnsi="Arial" w:cs="Arial"/>
          <w:sz w:val="22"/>
          <w:szCs w:val="22"/>
          <w:lang w:val="en-GB"/>
        </w:rPr>
        <w:t>,</w:t>
      </w:r>
      <w:r w:rsidRPr="008C0DBF">
        <w:rPr>
          <w:rFonts w:ascii="Arial" w:hAnsi="Arial" w:cs="Arial"/>
          <w:sz w:val="22"/>
          <w:szCs w:val="22"/>
          <w:lang w:val="en-GB"/>
        </w:rPr>
        <w:t xml:space="preserve"> on your </w:t>
      </w:r>
      <w:r w:rsidR="00035367" w:rsidRPr="008C0DBF">
        <w:rPr>
          <w:rFonts w:ascii="Arial" w:hAnsi="Arial" w:cs="Arial"/>
          <w:sz w:val="22"/>
          <w:szCs w:val="22"/>
          <w:lang w:val="en-GB"/>
        </w:rPr>
        <w:t>CAPEX</w:t>
      </w:r>
      <w:r w:rsidRPr="008C0DBF">
        <w:rPr>
          <w:rFonts w:ascii="Arial" w:hAnsi="Arial" w:cs="Arial"/>
          <w:sz w:val="22"/>
          <w:szCs w:val="22"/>
          <w:lang w:val="en-GB"/>
        </w:rPr>
        <w:t xml:space="preserve"> guidance</w:t>
      </w:r>
      <w:r w:rsidR="00035367" w:rsidRPr="008C0DBF">
        <w:rPr>
          <w:rFonts w:ascii="Arial" w:hAnsi="Arial" w:cs="Arial"/>
          <w:sz w:val="22"/>
          <w:szCs w:val="22"/>
          <w:lang w:val="en-GB"/>
        </w:rPr>
        <w:t>,</w:t>
      </w:r>
      <w:r w:rsidRPr="008C0DBF">
        <w:rPr>
          <w:rFonts w:ascii="Arial" w:hAnsi="Arial" w:cs="Arial"/>
          <w:sz w:val="22"/>
          <w:szCs w:val="22"/>
          <w:lang w:val="en-GB"/>
        </w:rPr>
        <w:t xml:space="preserve"> are you still looking at around </w:t>
      </w:r>
      <w:r w:rsidR="00035367" w:rsidRPr="008C0DBF">
        <w:rPr>
          <w:rFonts w:ascii="Arial" w:hAnsi="Arial" w:cs="Arial"/>
          <w:sz w:val="22"/>
          <w:szCs w:val="22"/>
          <w:lang w:val="en-GB"/>
        </w:rPr>
        <w:t>€</w:t>
      </w:r>
      <w:r w:rsidRPr="008C0DBF">
        <w:rPr>
          <w:rFonts w:ascii="Arial" w:hAnsi="Arial" w:cs="Arial"/>
          <w:sz w:val="22"/>
          <w:szCs w:val="22"/>
          <w:lang w:val="en-GB"/>
        </w:rPr>
        <w:t>180</w:t>
      </w:r>
      <w:r w:rsidR="00323A0F" w:rsidRPr="008C0DBF">
        <w:rPr>
          <w:rFonts w:ascii="Arial" w:hAnsi="Arial" w:cs="Arial"/>
          <w:sz w:val="22"/>
          <w:szCs w:val="22"/>
          <w:lang w:val="en-GB"/>
        </w:rPr>
        <w:t> million</w:t>
      </w:r>
      <w:r w:rsidRPr="008C0DBF">
        <w:rPr>
          <w:rFonts w:ascii="Arial" w:hAnsi="Arial" w:cs="Arial"/>
          <w:sz w:val="22"/>
          <w:szCs w:val="22"/>
          <w:lang w:val="en-GB"/>
        </w:rPr>
        <w:t xml:space="preserve"> for 2018</w:t>
      </w:r>
      <w:r w:rsidR="00323A0F" w:rsidRPr="008C0DBF">
        <w:rPr>
          <w:rFonts w:ascii="Arial" w:hAnsi="Arial" w:cs="Arial"/>
          <w:sz w:val="22"/>
          <w:szCs w:val="22"/>
          <w:lang w:val="en-GB"/>
        </w:rPr>
        <w:t xml:space="preserve">?  </w:t>
      </w:r>
      <w:r w:rsidRPr="008C0DBF">
        <w:rPr>
          <w:rFonts w:ascii="Arial" w:hAnsi="Arial" w:cs="Arial"/>
          <w:sz w:val="22"/>
          <w:szCs w:val="22"/>
          <w:lang w:val="en-GB"/>
        </w:rPr>
        <w:t>Thanks.</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Nicolas, hi</w:t>
      </w:r>
      <w:r w:rsidR="00323A0F" w:rsidRPr="008C0DBF">
        <w:rPr>
          <w:rFonts w:ascii="Arial" w:hAnsi="Arial" w:cs="Arial"/>
          <w:sz w:val="22"/>
          <w:szCs w:val="22"/>
          <w:lang w:val="en-GB"/>
        </w:rPr>
        <w:t xml:space="preserve">.  </w:t>
      </w:r>
      <w:r w:rsidRPr="008C0DBF">
        <w:rPr>
          <w:rFonts w:ascii="Arial" w:hAnsi="Arial" w:cs="Arial"/>
          <w:sz w:val="22"/>
          <w:szCs w:val="22"/>
          <w:lang w:val="en-GB"/>
        </w:rPr>
        <w:t>This is Jim</w:t>
      </w:r>
      <w:r w:rsidR="00323A0F" w:rsidRPr="008C0DBF">
        <w:rPr>
          <w:rFonts w:ascii="Arial" w:hAnsi="Arial" w:cs="Arial"/>
          <w:sz w:val="22"/>
          <w:szCs w:val="22"/>
          <w:lang w:val="en-GB"/>
        </w:rPr>
        <w:t xml:space="preserve">.  </w:t>
      </w:r>
      <w:r w:rsidRPr="008C0DBF">
        <w:rPr>
          <w:rFonts w:ascii="Arial" w:hAnsi="Arial" w:cs="Arial"/>
          <w:sz w:val="22"/>
          <w:szCs w:val="22"/>
          <w:lang w:val="en-GB"/>
        </w:rPr>
        <w:t>So, let me take the three questions in order</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2018 margin, what we see in </w:t>
      </w:r>
      <w:r w:rsidR="00035367" w:rsidRPr="008C0DBF">
        <w:rPr>
          <w:rFonts w:ascii="Arial" w:hAnsi="Arial" w:cs="Arial"/>
          <w:sz w:val="22"/>
          <w:szCs w:val="22"/>
          <w:lang w:val="en-GB"/>
        </w:rPr>
        <w:t>20</w:t>
      </w:r>
      <w:r w:rsidRPr="008C0DBF">
        <w:rPr>
          <w:rFonts w:ascii="Arial" w:hAnsi="Arial" w:cs="Arial"/>
          <w:sz w:val="22"/>
          <w:szCs w:val="22"/>
          <w:lang w:val="en-GB"/>
        </w:rPr>
        <w:t>18 currently is a couple of the dynamics starting with gross profit</w:t>
      </w:r>
      <w:r w:rsidR="00323A0F" w:rsidRPr="008C0DBF">
        <w:rPr>
          <w:rFonts w:ascii="Arial" w:hAnsi="Arial" w:cs="Arial"/>
          <w:sz w:val="22"/>
          <w:szCs w:val="22"/>
          <w:lang w:val="en-GB"/>
        </w:rPr>
        <w:t xml:space="preserve">.  </w:t>
      </w:r>
      <w:r w:rsidRPr="008C0DBF">
        <w:rPr>
          <w:rFonts w:ascii="Arial" w:hAnsi="Arial" w:cs="Arial"/>
          <w:sz w:val="22"/>
          <w:szCs w:val="22"/>
          <w:lang w:val="en-GB"/>
        </w:rPr>
        <w:t>We would anticipate deprecation to be higher as a result of the investments we’ve made over the last few</w:t>
      </w:r>
      <w:r w:rsidR="00323A0F" w:rsidRPr="008C0DBF">
        <w:rPr>
          <w:rFonts w:ascii="Arial" w:hAnsi="Arial" w:cs="Arial"/>
          <w:sz w:val="22"/>
          <w:szCs w:val="22"/>
          <w:lang w:val="en-GB"/>
        </w:rPr>
        <w:t> years</w:t>
      </w:r>
      <w:r w:rsidR="00035367" w:rsidRPr="008C0DBF">
        <w:rPr>
          <w:rFonts w:ascii="Arial" w:hAnsi="Arial" w:cs="Arial"/>
          <w:sz w:val="22"/>
          <w:szCs w:val="22"/>
          <w:lang w:val="en-GB"/>
        </w:rPr>
        <w:t>;</w:t>
      </w:r>
      <w:r w:rsidRPr="008C0DBF">
        <w:rPr>
          <w:rFonts w:ascii="Arial" w:hAnsi="Arial" w:cs="Arial"/>
          <w:sz w:val="22"/>
          <w:szCs w:val="22"/>
          <w:lang w:val="en-GB"/>
        </w:rPr>
        <w:t xml:space="preserve"> obviously with the sales volume being a bit lower than we had initially planned and built into the </w:t>
      </w:r>
      <w:r w:rsidR="00035367" w:rsidRPr="008C0DBF">
        <w:rPr>
          <w:rFonts w:ascii="Arial" w:hAnsi="Arial" w:cs="Arial"/>
          <w:sz w:val="22"/>
          <w:szCs w:val="22"/>
          <w:lang w:val="en-GB"/>
        </w:rPr>
        <w:t>CAPEX</w:t>
      </w:r>
      <w:r w:rsidRPr="008C0DBF">
        <w:rPr>
          <w:rFonts w:ascii="Arial" w:hAnsi="Arial" w:cs="Arial"/>
          <w:sz w:val="22"/>
          <w:szCs w:val="22"/>
          <w:lang w:val="en-GB"/>
        </w:rPr>
        <w:t xml:space="preserve"> assumptions</w:t>
      </w:r>
      <w:r w:rsidR="00035367" w:rsidRPr="008C0DBF">
        <w:rPr>
          <w:rFonts w:ascii="Arial" w:hAnsi="Arial" w:cs="Arial"/>
          <w:sz w:val="22"/>
          <w:szCs w:val="22"/>
          <w:lang w:val="en-GB"/>
        </w:rPr>
        <w:t>, d</w:t>
      </w:r>
      <w:r w:rsidRPr="008C0DBF">
        <w:rPr>
          <w:rFonts w:ascii="Arial" w:hAnsi="Arial" w:cs="Arial"/>
          <w:sz w:val="22"/>
          <w:szCs w:val="22"/>
          <w:lang w:val="en-GB"/>
        </w:rPr>
        <w:t xml:space="preserve">epreciation will be higher in </w:t>
      </w:r>
      <w:r w:rsidR="00035367" w:rsidRPr="008C0DBF">
        <w:rPr>
          <w:rFonts w:ascii="Arial" w:hAnsi="Arial" w:cs="Arial"/>
          <w:sz w:val="22"/>
          <w:szCs w:val="22"/>
          <w:lang w:val="en-GB"/>
        </w:rPr>
        <w:t>20</w:t>
      </w:r>
      <w:r w:rsidRPr="008C0DBF">
        <w:rPr>
          <w:rFonts w:ascii="Arial" w:hAnsi="Arial" w:cs="Arial"/>
          <w:sz w:val="22"/>
          <w:szCs w:val="22"/>
          <w:lang w:val="en-GB"/>
        </w:rPr>
        <w:t xml:space="preserve">18 versus </w:t>
      </w:r>
      <w:r w:rsidR="00035367" w:rsidRPr="008C0DBF">
        <w:rPr>
          <w:rFonts w:ascii="Arial" w:hAnsi="Arial" w:cs="Arial"/>
          <w:sz w:val="22"/>
          <w:szCs w:val="22"/>
          <w:lang w:val="en-GB"/>
        </w:rPr>
        <w:t>20</w:t>
      </w:r>
      <w:r w:rsidRPr="008C0DBF">
        <w:rPr>
          <w:rFonts w:ascii="Arial" w:hAnsi="Arial" w:cs="Arial"/>
          <w:sz w:val="22"/>
          <w:szCs w:val="22"/>
          <w:lang w:val="en-GB"/>
        </w:rPr>
        <w:t>17</w:t>
      </w:r>
      <w:r w:rsidR="00323A0F" w:rsidRPr="008C0DBF">
        <w:rPr>
          <w:rFonts w:ascii="Arial" w:hAnsi="Arial" w:cs="Arial"/>
          <w:sz w:val="22"/>
          <w:szCs w:val="22"/>
          <w:lang w:val="en-GB"/>
        </w:rPr>
        <w:t xml:space="preserve">.  </w:t>
      </w:r>
      <w:r w:rsidRPr="008C0DBF">
        <w:rPr>
          <w:rFonts w:ascii="Arial" w:hAnsi="Arial" w:cs="Arial"/>
          <w:sz w:val="22"/>
          <w:szCs w:val="22"/>
          <w:lang w:val="en-GB"/>
        </w:rPr>
        <w:t>Second, raw materials; we see the commodities increasing</w:t>
      </w:r>
      <w:r w:rsidR="00323A0F" w:rsidRPr="008C0DBF">
        <w:rPr>
          <w:rFonts w:ascii="Arial" w:hAnsi="Arial" w:cs="Arial"/>
          <w:sz w:val="22"/>
          <w:szCs w:val="22"/>
          <w:lang w:val="en-GB"/>
        </w:rPr>
        <w:t> –</w:t>
      </w:r>
      <w:r w:rsidRPr="008C0DBF">
        <w:rPr>
          <w:rFonts w:ascii="Arial" w:hAnsi="Arial" w:cs="Arial"/>
          <w:sz w:val="22"/>
          <w:szCs w:val="22"/>
          <w:lang w:val="en-GB"/>
        </w:rPr>
        <w:t xml:space="preserve"> at least forecasted to increase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then with some of the absorption as we Bruno and Gonzalve spoke about this earlier in the softness in Brazil primarily, we’ll probably continue in </w:t>
      </w:r>
      <w:r w:rsidR="009A20B9" w:rsidRPr="008C0DBF">
        <w:rPr>
          <w:rFonts w:ascii="Arial" w:hAnsi="Arial" w:cs="Arial"/>
          <w:sz w:val="22"/>
          <w:szCs w:val="22"/>
          <w:lang w:val="en-GB"/>
        </w:rPr>
        <w:t>20</w:t>
      </w:r>
      <w:r w:rsidRPr="008C0DBF">
        <w:rPr>
          <w:rFonts w:ascii="Arial" w:hAnsi="Arial" w:cs="Arial"/>
          <w:sz w:val="22"/>
          <w:szCs w:val="22"/>
          <w:lang w:val="en-GB"/>
        </w:rPr>
        <w:t>18</w:t>
      </w:r>
      <w:r w:rsidR="00323A0F" w:rsidRPr="008C0DBF">
        <w:rPr>
          <w:rFonts w:ascii="Arial" w:hAnsi="Arial" w:cs="Arial"/>
          <w:sz w:val="22"/>
          <w:szCs w:val="22"/>
          <w:lang w:val="en-GB"/>
        </w:rPr>
        <w:t xml:space="preserve">.  </w:t>
      </w:r>
      <w:r w:rsidRPr="008C0DBF">
        <w:rPr>
          <w:rFonts w:ascii="Arial" w:hAnsi="Arial" w:cs="Arial"/>
          <w:sz w:val="22"/>
          <w:szCs w:val="22"/>
          <w:lang w:val="en-GB"/>
        </w:rPr>
        <w:t>So, we see some of that absorption impact in there.</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So, gross profit really being impacted by depreciation, materials increasing versus last year an</w:t>
      </w:r>
      <w:r w:rsidR="0047628C">
        <w:rPr>
          <w:rFonts w:ascii="Arial" w:hAnsi="Arial" w:cs="Arial"/>
          <w:sz w:val="22"/>
          <w:szCs w:val="22"/>
          <w:lang w:val="en-GB"/>
        </w:rPr>
        <w:t>d</w:t>
      </w:r>
      <w:r w:rsidRPr="008C0DBF">
        <w:rPr>
          <w:rFonts w:ascii="Arial" w:hAnsi="Arial" w:cs="Arial"/>
          <w:sz w:val="22"/>
          <w:szCs w:val="22"/>
          <w:lang w:val="en-GB"/>
        </w:rPr>
        <w:t xml:space="preserve"> unfavourable throughput or absorption versus a year ago</w:t>
      </w:r>
      <w:r w:rsidR="00323A0F" w:rsidRPr="008C0DBF">
        <w:rPr>
          <w:rFonts w:ascii="Arial" w:hAnsi="Arial" w:cs="Arial"/>
          <w:sz w:val="22"/>
          <w:szCs w:val="22"/>
          <w:lang w:val="en-GB"/>
        </w:rPr>
        <w:t xml:space="preserve">.  </w:t>
      </w:r>
      <w:r w:rsidRPr="008C0DBF">
        <w:rPr>
          <w:rFonts w:ascii="Arial" w:hAnsi="Arial" w:cs="Arial"/>
          <w:sz w:val="22"/>
          <w:szCs w:val="22"/>
          <w:lang w:val="en-GB"/>
        </w:rPr>
        <w:t>In addition to gross profit, brand support</w:t>
      </w:r>
      <w:r w:rsidR="00323A0F" w:rsidRPr="008C0DBF">
        <w:rPr>
          <w:rFonts w:ascii="Arial" w:hAnsi="Arial" w:cs="Arial"/>
          <w:sz w:val="22"/>
          <w:szCs w:val="22"/>
          <w:lang w:val="en-GB"/>
        </w:rPr>
        <w:t> –</w:t>
      </w:r>
      <w:r w:rsidRPr="008C0DBF">
        <w:rPr>
          <w:rFonts w:ascii="Arial" w:hAnsi="Arial" w:cs="Arial"/>
          <w:sz w:val="22"/>
          <w:szCs w:val="22"/>
          <w:lang w:val="en-GB"/>
        </w:rPr>
        <w:t xml:space="preserve"> we’ll continue invest in brand support as well as </w:t>
      </w:r>
      <w:r w:rsidR="009A20B9" w:rsidRPr="008C0DBF">
        <w:rPr>
          <w:rFonts w:ascii="Arial" w:hAnsi="Arial" w:cs="Arial"/>
          <w:sz w:val="22"/>
          <w:szCs w:val="22"/>
          <w:lang w:val="en-GB"/>
        </w:rPr>
        <w:t>OPEX</w:t>
      </w:r>
      <w:r w:rsidRPr="008C0DBF">
        <w:rPr>
          <w:rFonts w:ascii="Arial" w:hAnsi="Arial" w:cs="Arial"/>
          <w:sz w:val="22"/>
          <w:szCs w:val="22"/>
          <w:lang w:val="en-GB"/>
        </w:rPr>
        <w:t xml:space="preserve"> and other longer term operating costs that will we continue to invest in as we’ve had </w:t>
      </w:r>
      <w:r w:rsidR="009A20B9" w:rsidRPr="008C0DBF">
        <w:rPr>
          <w:rFonts w:ascii="Arial" w:hAnsi="Arial" w:cs="Arial"/>
          <w:sz w:val="22"/>
          <w:szCs w:val="22"/>
          <w:lang w:val="en-GB"/>
        </w:rPr>
        <w:t>for</w:t>
      </w:r>
      <w:r w:rsidRPr="008C0DBF">
        <w:rPr>
          <w:rFonts w:ascii="Arial" w:hAnsi="Arial" w:cs="Arial"/>
          <w:sz w:val="22"/>
          <w:szCs w:val="22"/>
          <w:lang w:val="en-GB"/>
        </w:rPr>
        <w:t xml:space="preserve"> the last few</w:t>
      </w:r>
      <w:r w:rsidR="00323A0F" w:rsidRPr="008C0DBF">
        <w:rPr>
          <w:rFonts w:ascii="Arial" w:hAnsi="Arial" w:cs="Arial"/>
          <w:sz w:val="22"/>
          <w:szCs w:val="22"/>
          <w:lang w:val="en-GB"/>
        </w:rPr>
        <w:t xml:space="preserve"> years.  </w:t>
      </w:r>
      <w:r w:rsidRPr="008C0DBF">
        <w:rPr>
          <w:rFonts w:ascii="Arial" w:hAnsi="Arial" w:cs="Arial"/>
          <w:sz w:val="22"/>
          <w:szCs w:val="22"/>
          <w:lang w:val="en-GB"/>
        </w:rPr>
        <w:t>Those would be, I would say the big drivers of change versus a year ago</w:t>
      </w:r>
      <w:r w:rsidR="00323A0F" w:rsidRPr="008C0DBF">
        <w:rPr>
          <w:rFonts w:ascii="Arial" w:hAnsi="Arial" w:cs="Arial"/>
          <w:sz w:val="22"/>
          <w:szCs w:val="22"/>
          <w:lang w:val="en-GB"/>
        </w:rPr>
        <w:t xml:space="preserve">.  </w:t>
      </w:r>
      <w:r w:rsidRPr="008C0DBF">
        <w:rPr>
          <w:rFonts w:ascii="Arial" w:hAnsi="Arial" w:cs="Arial"/>
          <w:sz w:val="22"/>
          <w:szCs w:val="22"/>
          <w:lang w:val="en-GB"/>
        </w:rPr>
        <w:t>And then obviously any impact on sales would also have a bit of an impact on the margin as we move forward.</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 xml:space="preserve">Tax rate for 2018 as you </w:t>
      </w:r>
      <w:r w:rsidR="00323A0F" w:rsidRPr="008C0DBF">
        <w:rPr>
          <w:rFonts w:ascii="Arial" w:hAnsi="Arial" w:cs="Arial"/>
          <w:sz w:val="22"/>
          <w:szCs w:val="22"/>
          <w:lang w:val="en-GB"/>
        </w:rPr>
        <w:t>referred to</w:t>
      </w:r>
      <w:r w:rsidR="009A20B9" w:rsidRPr="008C0DBF">
        <w:rPr>
          <w:rFonts w:ascii="Arial" w:hAnsi="Arial" w:cs="Arial"/>
          <w:sz w:val="22"/>
          <w:szCs w:val="22"/>
          <w:lang w:val="en-GB"/>
        </w:rPr>
        <w:t>,</w:t>
      </w:r>
      <w:r w:rsidRPr="008C0DBF">
        <w:rPr>
          <w:rFonts w:ascii="Arial" w:hAnsi="Arial" w:cs="Arial"/>
          <w:sz w:val="22"/>
          <w:szCs w:val="22"/>
          <w:lang w:val="en-GB"/>
        </w:rPr>
        <w:t xml:space="preserve"> the </w:t>
      </w:r>
      <w:r w:rsidR="00035367" w:rsidRPr="008C0DBF">
        <w:rPr>
          <w:rFonts w:ascii="Arial" w:hAnsi="Arial" w:cs="Arial"/>
          <w:sz w:val="22"/>
          <w:szCs w:val="22"/>
          <w:lang w:val="en-GB"/>
        </w:rPr>
        <w:t>US</w:t>
      </w:r>
      <w:r w:rsidR="00323A0F" w:rsidRPr="008C0DBF">
        <w:rPr>
          <w:rFonts w:ascii="Arial" w:hAnsi="Arial" w:cs="Arial"/>
          <w:sz w:val="22"/>
          <w:szCs w:val="22"/>
          <w:lang w:val="en-GB"/>
        </w:rPr>
        <w:t xml:space="preserve"> </w:t>
      </w:r>
      <w:r w:rsidRPr="008C0DBF">
        <w:rPr>
          <w:rFonts w:ascii="Arial" w:hAnsi="Arial" w:cs="Arial"/>
          <w:sz w:val="22"/>
          <w:szCs w:val="22"/>
          <w:lang w:val="en-GB"/>
        </w:rPr>
        <w:t>tax reform; currently we would expect the tax rate to be roughly around 28%</w:t>
      </w:r>
      <w:r w:rsidR="00323A0F" w:rsidRPr="008C0DBF">
        <w:rPr>
          <w:rFonts w:ascii="Arial" w:hAnsi="Arial" w:cs="Arial"/>
          <w:sz w:val="22"/>
          <w:szCs w:val="22"/>
          <w:lang w:val="en-GB"/>
        </w:rPr>
        <w:t xml:space="preserve">.  </w:t>
      </w:r>
      <w:r w:rsidRPr="008C0DBF">
        <w:rPr>
          <w:rFonts w:ascii="Arial" w:hAnsi="Arial" w:cs="Arial"/>
          <w:sz w:val="22"/>
          <w:szCs w:val="22"/>
          <w:lang w:val="en-GB"/>
        </w:rPr>
        <w:t>So, if you look historically, we’ve been at 30 outside of unusual onetime event</w:t>
      </w:r>
      <w:r w:rsidR="009A20B9" w:rsidRPr="008C0DBF">
        <w:rPr>
          <w:rFonts w:ascii="Arial" w:hAnsi="Arial" w:cs="Arial"/>
          <w:sz w:val="22"/>
          <w:szCs w:val="22"/>
          <w:lang w:val="en-GB"/>
        </w:rPr>
        <w:t>s</w:t>
      </w:r>
      <w:r w:rsidRPr="008C0DBF">
        <w:rPr>
          <w:rFonts w:ascii="Arial" w:hAnsi="Arial" w:cs="Arial"/>
          <w:sz w:val="22"/>
          <w:szCs w:val="22"/>
          <w:lang w:val="en-GB"/>
        </w:rPr>
        <w:t xml:space="preserve">, so 30 down to </w:t>
      </w:r>
      <w:r w:rsidRPr="008C0DBF">
        <w:rPr>
          <w:rFonts w:ascii="Arial" w:hAnsi="Arial" w:cs="Arial"/>
          <w:sz w:val="22"/>
          <w:szCs w:val="22"/>
          <w:lang w:val="en-GB"/>
        </w:rPr>
        <w:lastRenderedPageBreak/>
        <w:t>28</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w:t>
      </w:r>
      <w:r w:rsidR="009A20B9" w:rsidRPr="008C0DBF">
        <w:rPr>
          <w:rFonts w:ascii="Arial" w:hAnsi="Arial" w:cs="Arial"/>
          <w:sz w:val="22"/>
          <w:szCs w:val="22"/>
          <w:lang w:val="en-GB"/>
        </w:rPr>
        <w:t>US tax</w:t>
      </w:r>
      <w:r w:rsidRPr="008C0DBF">
        <w:rPr>
          <w:rFonts w:ascii="Arial" w:hAnsi="Arial" w:cs="Arial"/>
          <w:sz w:val="22"/>
          <w:szCs w:val="22"/>
          <w:lang w:val="en-GB"/>
        </w:rPr>
        <w:t xml:space="preserve"> reform itself has an impact of a little more than two points of favourability on the effective tax rate</w:t>
      </w:r>
      <w:r w:rsidR="00323A0F" w:rsidRPr="008C0DBF">
        <w:rPr>
          <w:rFonts w:ascii="Arial" w:hAnsi="Arial" w:cs="Arial"/>
          <w:sz w:val="22"/>
          <w:szCs w:val="22"/>
          <w:lang w:val="en-GB"/>
        </w:rPr>
        <w:t xml:space="preserve">.  </w:t>
      </w:r>
      <w:r w:rsidRPr="008C0DBF">
        <w:rPr>
          <w:rFonts w:ascii="Arial" w:hAnsi="Arial" w:cs="Arial"/>
          <w:sz w:val="22"/>
          <w:szCs w:val="22"/>
          <w:lang w:val="en-GB"/>
        </w:rPr>
        <w:t>But we have some other items that are increasing</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the net change will be roughly two points lower in 2018 versus what we would have seen prior to the </w:t>
      </w:r>
      <w:r w:rsidR="009A20B9" w:rsidRPr="008C0DBF">
        <w:rPr>
          <w:rFonts w:ascii="Arial" w:hAnsi="Arial" w:cs="Arial"/>
          <w:sz w:val="22"/>
          <w:szCs w:val="22"/>
          <w:lang w:val="en-GB"/>
        </w:rPr>
        <w:t>US tax</w:t>
      </w:r>
      <w:r w:rsidRPr="008C0DBF">
        <w:rPr>
          <w:rFonts w:ascii="Arial" w:hAnsi="Arial" w:cs="Arial"/>
          <w:sz w:val="22"/>
          <w:szCs w:val="22"/>
          <w:lang w:val="en-GB"/>
        </w:rPr>
        <w:t xml:space="preserve"> reform</w:t>
      </w:r>
      <w:r w:rsidR="00323A0F" w:rsidRPr="008C0DBF">
        <w:rPr>
          <w:rFonts w:ascii="Arial" w:hAnsi="Arial" w:cs="Arial"/>
          <w:sz w:val="22"/>
          <w:szCs w:val="22"/>
          <w:lang w:val="en-GB"/>
        </w:rPr>
        <w:t xml:space="preserve">.  </w:t>
      </w:r>
      <w:r w:rsidRPr="008C0DBF">
        <w:rPr>
          <w:rFonts w:ascii="Arial" w:hAnsi="Arial" w:cs="Arial"/>
          <w:sz w:val="22"/>
          <w:szCs w:val="22"/>
          <w:lang w:val="en-GB"/>
        </w:rPr>
        <w:t>So, in total, we forecast at a rate roughly 28%.</w:t>
      </w:r>
    </w:p>
    <w:p w:rsidR="002D2505" w:rsidRPr="008C0DBF" w:rsidRDefault="002D2505" w:rsidP="009A20B9">
      <w:pPr>
        <w:ind w:right="-23"/>
        <w:jc w:val="both"/>
        <w:rPr>
          <w:rFonts w:ascii="Arial" w:hAnsi="Arial" w:cs="Arial"/>
          <w:sz w:val="22"/>
          <w:szCs w:val="22"/>
          <w:lang w:val="en-GB"/>
        </w:rPr>
      </w:pPr>
    </w:p>
    <w:p w:rsidR="002D2505" w:rsidRPr="008C0DBF" w:rsidRDefault="00035367" w:rsidP="009A20B9">
      <w:pPr>
        <w:ind w:right="-23"/>
        <w:jc w:val="both"/>
        <w:rPr>
          <w:rFonts w:ascii="Arial" w:hAnsi="Arial" w:cs="Arial"/>
          <w:sz w:val="22"/>
          <w:szCs w:val="22"/>
          <w:lang w:val="en-GB"/>
        </w:rPr>
      </w:pPr>
      <w:r w:rsidRPr="008C0DBF">
        <w:rPr>
          <w:rFonts w:ascii="Arial" w:hAnsi="Arial" w:cs="Arial"/>
          <w:sz w:val="22"/>
          <w:szCs w:val="22"/>
          <w:lang w:val="en-GB"/>
        </w:rPr>
        <w:t>CAPEX</w:t>
      </w:r>
      <w:r w:rsidR="002D2505" w:rsidRPr="008C0DBF">
        <w:rPr>
          <w:rFonts w:ascii="Arial" w:hAnsi="Arial" w:cs="Arial"/>
          <w:sz w:val="22"/>
          <w:szCs w:val="22"/>
          <w:lang w:val="en-GB"/>
        </w:rPr>
        <w:t xml:space="preserve">, as I mentioned on the </w:t>
      </w:r>
      <w:r w:rsidRPr="008C0DBF">
        <w:rPr>
          <w:rFonts w:ascii="Arial" w:hAnsi="Arial" w:cs="Arial"/>
          <w:sz w:val="22"/>
          <w:szCs w:val="22"/>
          <w:lang w:val="en-GB"/>
        </w:rPr>
        <w:t>CAPEX</w:t>
      </w:r>
      <w:r w:rsidR="002D2505" w:rsidRPr="008C0DBF">
        <w:rPr>
          <w:rFonts w:ascii="Arial" w:hAnsi="Arial" w:cs="Arial"/>
          <w:sz w:val="22"/>
          <w:szCs w:val="22"/>
          <w:lang w:val="en-GB"/>
        </w:rPr>
        <w:t xml:space="preserve"> slide a few seconds ago, we would expect the rate of investment in 2018 this year to be approximately 150, 150 versus our expectation earlier three</w:t>
      </w:r>
      <w:r w:rsidR="00323A0F" w:rsidRPr="008C0DBF">
        <w:rPr>
          <w:rFonts w:ascii="Arial" w:hAnsi="Arial" w:cs="Arial"/>
          <w:sz w:val="22"/>
          <w:szCs w:val="22"/>
          <w:lang w:val="en-GB"/>
        </w:rPr>
        <w:t> years</w:t>
      </w:r>
      <w:r w:rsidR="002D2505" w:rsidRPr="008C0DBF">
        <w:rPr>
          <w:rFonts w:ascii="Arial" w:hAnsi="Arial" w:cs="Arial"/>
          <w:sz w:val="22"/>
          <w:szCs w:val="22"/>
          <w:lang w:val="en-GB"/>
        </w:rPr>
        <w:t xml:space="preserve"> around 180</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We reduced that down to 150 as obviously we evaluate the investments we’ve made, the volumes, the market conditions where we are</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 xml:space="preserve">So, right now </w:t>
      </w:r>
      <w:r w:rsidR="00524AF3">
        <w:rPr>
          <w:rFonts w:ascii="Arial" w:hAnsi="Arial" w:cs="Arial"/>
          <w:sz w:val="22"/>
          <w:szCs w:val="22"/>
          <w:lang w:val="en-GB"/>
        </w:rPr>
        <w:t xml:space="preserve">we </w:t>
      </w:r>
      <w:r w:rsidR="002D2505" w:rsidRPr="008C0DBF">
        <w:rPr>
          <w:rFonts w:ascii="Arial" w:hAnsi="Arial" w:cs="Arial"/>
          <w:sz w:val="22"/>
          <w:szCs w:val="22"/>
          <w:lang w:val="en-GB"/>
        </w:rPr>
        <w:t xml:space="preserve">would anticipate the investment level of this year being </w:t>
      </w:r>
      <w:r w:rsidR="009A20B9" w:rsidRPr="008C0DBF">
        <w:rPr>
          <w:rFonts w:ascii="Arial" w:hAnsi="Arial" w:cs="Arial"/>
          <w:sz w:val="22"/>
          <w:szCs w:val="22"/>
          <w:lang w:val="en-GB"/>
        </w:rPr>
        <w:t>€</w:t>
      </w:r>
      <w:r w:rsidR="002D2505" w:rsidRPr="008C0DBF">
        <w:rPr>
          <w:rFonts w:ascii="Arial" w:hAnsi="Arial" w:cs="Arial"/>
          <w:sz w:val="22"/>
          <w:szCs w:val="22"/>
          <w:lang w:val="en-GB"/>
        </w:rPr>
        <w:t>150</w:t>
      </w:r>
      <w:r w:rsidR="00323A0F" w:rsidRPr="008C0DBF">
        <w:rPr>
          <w:rFonts w:ascii="Arial" w:hAnsi="Arial" w:cs="Arial"/>
          <w:sz w:val="22"/>
          <w:szCs w:val="22"/>
          <w:lang w:val="en-GB"/>
        </w:rPr>
        <w:t> million</w:t>
      </w:r>
      <w:r w:rsidR="002D2505" w:rsidRPr="008C0DBF">
        <w:rPr>
          <w:rFonts w:ascii="Arial" w:hAnsi="Arial" w:cs="Arial"/>
          <w:sz w:val="22"/>
          <w:szCs w:val="22"/>
          <w:lang w:val="en-GB"/>
        </w:rPr>
        <w:t>.</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Nicolas Langlet</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Just to come back on the higher depreciation of 2018, can you tell us how much it will represent to increase the percentage of sales?</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Roughly at a group level probably be</w:t>
      </w:r>
      <w:r w:rsidR="00323A0F" w:rsidRPr="008C0DBF">
        <w:rPr>
          <w:rFonts w:ascii="Arial" w:hAnsi="Arial" w:cs="Arial"/>
          <w:sz w:val="22"/>
          <w:szCs w:val="22"/>
          <w:lang w:val="en-GB"/>
        </w:rPr>
        <w:t> –</w:t>
      </w:r>
      <w:r w:rsidRPr="008C0DBF">
        <w:rPr>
          <w:rFonts w:ascii="Arial" w:hAnsi="Arial" w:cs="Arial"/>
          <w:sz w:val="22"/>
          <w:szCs w:val="22"/>
          <w:lang w:val="en-GB"/>
        </w:rPr>
        <w:t xml:space="preserve"> current level is around 50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Nicolas Langlet</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Okay, 50 </w:t>
      </w:r>
      <w:r w:rsidR="009A20B9" w:rsidRPr="008C0DBF">
        <w:rPr>
          <w:rFonts w:ascii="Arial" w:hAnsi="Arial" w:cs="Arial"/>
          <w:sz w:val="22"/>
          <w:szCs w:val="22"/>
          <w:lang w:val="en-GB"/>
        </w:rPr>
        <w:t>bps</w:t>
      </w:r>
      <w:r w:rsidRPr="008C0DBF">
        <w:rPr>
          <w:rFonts w:ascii="Arial" w:hAnsi="Arial" w:cs="Arial"/>
          <w:sz w:val="22"/>
          <w:szCs w:val="22"/>
          <w:lang w:val="en-GB"/>
        </w:rPr>
        <w:t xml:space="preserve"> for 2018.</w:t>
      </w:r>
    </w:p>
    <w:p w:rsidR="002D2505" w:rsidRPr="008C0DBF" w:rsidRDefault="002D2505" w:rsidP="009A20B9">
      <w:pPr>
        <w:ind w:right="-23"/>
        <w:jc w:val="both"/>
        <w:rPr>
          <w:rFonts w:ascii="Arial" w:hAnsi="Arial" w:cs="Arial"/>
          <w:sz w:val="22"/>
          <w:szCs w:val="22"/>
          <w:lang w:val="en-GB"/>
        </w:rPr>
      </w:pPr>
    </w:p>
    <w:p w:rsidR="002D2505" w:rsidRPr="0052205C" w:rsidRDefault="002D2505" w:rsidP="009A20B9">
      <w:pPr>
        <w:ind w:right="-23"/>
        <w:jc w:val="both"/>
        <w:rPr>
          <w:rFonts w:ascii="Arial" w:hAnsi="Arial" w:cs="Arial"/>
          <w:sz w:val="22"/>
          <w:szCs w:val="22"/>
          <w:lang w:val="es-ES"/>
        </w:rPr>
      </w:pPr>
      <w:r w:rsidRPr="0052205C">
        <w:rPr>
          <w:rFonts w:ascii="Arial" w:hAnsi="Arial" w:cs="Arial"/>
          <w:b/>
          <w:bCs/>
          <w:sz w:val="22"/>
          <w:szCs w:val="22"/>
          <w:lang w:val="es-ES"/>
        </w:rPr>
        <w:t>Jim DiPietro</w:t>
      </w:r>
      <w:r w:rsidR="00323A0F" w:rsidRPr="0052205C">
        <w:rPr>
          <w:rFonts w:ascii="Arial" w:hAnsi="Arial" w:cs="Arial"/>
          <w:b/>
          <w:bCs/>
          <w:sz w:val="22"/>
          <w:szCs w:val="22"/>
          <w:lang w:val="es-ES"/>
        </w:rPr>
        <w:t xml:space="preserve">: </w:t>
      </w:r>
      <w:r w:rsidRPr="0052205C">
        <w:rPr>
          <w:rFonts w:ascii="Arial" w:hAnsi="Arial" w:cs="Arial"/>
          <w:sz w:val="22"/>
          <w:szCs w:val="22"/>
          <w:lang w:val="es-ES"/>
        </w:rPr>
        <w:t>5</w:t>
      </w:r>
      <w:r w:rsidR="009A20B9" w:rsidRPr="0052205C">
        <w:rPr>
          <w:rFonts w:ascii="Arial" w:hAnsi="Arial" w:cs="Arial"/>
          <w:sz w:val="22"/>
          <w:szCs w:val="22"/>
          <w:lang w:val="es-ES"/>
        </w:rPr>
        <w:t>0</w:t>
      </w:r>
      <w:r w:rsidRPr="0052205C">
        <w:rPr>
          <w:rFonts w:ascii="Arial" w:hAnsi="Arial" w:cs="Arial"/>
          <w:sz w:val="22"/>
          <w:szCs w:val="22"/>
          <w:lang w:val="es-ES"/>
        </w:rPr>
        <w:t>.</w:t>
      </w:r>
    </w:p>
    <w:p w:rsidR="002D2505" w:rsidRPr="0052205C" w:rsidRDefault="002D2505" w:rsidP="009A20B9">
      <w:pPr>
        <w:ind w:right="-23"/>
        <w:jc w:val="both"/>
        <w:rPr>
          <w:rFonts w:ascii="Arial" w:hAnsi="Arial" w:cs="Arial"/>
          <w:sz w:val="22"/>
          <w:szCs w:val="22"/>
          <w:lang w:val="es-ES"/>
        </w:rPr>
      </w:pPr>
    </w:p>
    <w:p w:rsidR="002D2505" w:rsidRPr="008C0DBF" w:rsidRDefault="002D2505" w:rsidP="009A20B9">
      <w:pPr>
        <w:ind w:right="-23"/>
        <w:jc w:val="both"/>
        <w:rPr>
          <w:rFonts w:ascii="Arial" w:hAnsi="Arial" w:cs="Arial"/>
          <w:sz w:val="22"/>
          <w:szCs w:val="22"/>
          <w:lang w:val="en-GB"/>
        </w:rPr>
      </w:pPr>
      <w:r w:rsidRPr="0052205C">
        <w:rPr>
          <w:rFonts w:ascii="Arial" w:hAnsi="Arial" w:cs="Arial"/>
          <w:b/>
          <w:bCs/>
          <w:sz w:val="22"/>
          <w:szCs w:val="22"/>
          <w:lang w:val="es-ES"/>
        </w:rPr>
        <w:t>Nicolas Langlet</w:t>
      </w:r>
      <w:r w:rsidR="00323A0F" w:rsidRPr="0052205C">
        <w:rPr>
          <w:rFonts w:ascii="Arial" w:hAnsi="Arial" w:cs="Arial"/>
          <w:b/>
          <w:bCs/>
          <w:sz w:val="22"/>
          <w:szCs w:val="22"/>
          <w:lang w:val="es-ES"/>
        </w:rPr>
        <w:t xml:space="preserve">: </w:t>
      </w:r>
      <w:r w:rsidRPr="0052205C">
        <w:rPr>
          <w:rFonts w:ascii="Arial" w:hAnsi="Arial" w:cs="Arial"/>
          <w:sz w:val="22"/>
          <w:szCs w:val="22"/>
          <w:lang w:val="es-ES"/>
        </w:rPr>
        <w:t>Yeah, okay</w:t>
      </w:r>
      <w:r w:rsidR="00323A0F" w:rsidRPr="0052205C">
        <w:rPr>
          <w:rFonts w:ascii="Arial" w:hAnsi="Arial" w:cs="Arial"/>
          <w:sz w:val="22"/>
          <w:szCs w:val="22"/>
          <w:lang w:val="es-ES"/>
        </w:rPr>
        <w:t xml:space="preserve">.  </w:t>
      </w:r>
      <w:r w:rsidRPr="008C0DBF">
        <w:rPr>
          <w:rFonts w:ascii="Arial" w:hAnsi="Arial" w:cs="Arial"/>
          <w:sz w:val="22"/>
          <w:szCs w:val="22"/>
          <w:lang w:val="en-GB"/>
        </w:rPr>
        <w:t>Okay, thank you.</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You're welcome.</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next question is from Peter </w:t>
      </w:r>
      <w:r w:rsidR="00371055">
        <w:rPr>
          <w:rFonts w:ascii="Arial" w:hAnsi="Arial" w:cs="Arial"/>
          <w:sz w:val="22"/>
          <w:szCs w:val="22"/>
          <w:lang w:val="en-GB"/>
        </w:rPr>
        <w:t>Testa</w:t>
      </w:r>
      <w:r w:rsidRPr="008C0DBF">
        <w:rPr>
          <w:rFonts w:ascii="Arial" w:hAnsi="Arial" w:cs="Arial"/>
          <w:sz w:val="22"/>
          <w:szCs w:val="22"/>
          <w:lang w:val="en-GB"/>
        </w:rPr>
        <w:t xml:space="preserve"> and One Investments</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 xml:space="preserve">Peter </w:t>
      </w:r>
      <w:r w:rsidR="00371055">
        <w:rPr>
          <w:rFonts w:ascii="Arial" w:hAnsi="Arial" w:cs="Arial"/>
          <w:b/>
          <w:bCs/>
          <w:sz w:val="22"/>
          <w:szCs w:val="22"/>
          <w:lang w:val="en-GB"/>
        </w:rPr>
        <w:t>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Hi</w:t>
      </w:r>
      <w:r w:rsidR="00323A0F" w:rsidRPr="008C0DBF">
        <w:rPr>
          <w:rFonts w:ascii="Arial" w:hAnsi="Arial" w:cs="Arial"/>
          <w:sz w:val="22"/>
          <w:szCs w:val="22"/>
          <w:lang w:val="en-GB"/>
        </w:rPr>
        <w:t xml:space="preserve">.  </w:t>
      </w:r>
      <w:r w:rsidRPr="008C0DBF">
        <w:rPr>
          <w:rFonts w:ascii="Arial" w:hAnsi="Arial" w:cs="Arial"/>
          <w:sz w:val="22"/>
          <w:szCs w:val="22"/>
          <w:lang w:val="en-GB"/>
        </w:rPr>
        <w:t>Thank you for taking my question</w:t>
      </w:r>
      <w:r w:rsidR="00323A0F" w:rsidRPr="008C0DBF">
        <w:rPr>
          <w:rFonts w:ascii="Arial" w:hAnsi="Arial" w:cs="Arial"/>
          <w:sz w:val="22"/>
          <w:szCs w:val="22"/>
          <w:lang w:val="en-GB"/>
        </w:rPr>
        <w:t xml:space="preserve">.  </w:t>
      </w:r>
      <w:r w:rsidRPr="008C0DBF">
        <w:rPr>
          <w:rFonts w:ascii="Arial" w:hAnsi="Arial" w:cs="Arial"/>
          <w:sz w:val="22"/>
          <w:szCs w:val="22"/>
          <w:lang w:val="en-GB"/>
        </w:rPr>
        <w:t>Just on the promotional strategy, I was wondering if you could give us a sense of whether you thought the net balance of promotion would be similar like it was last year in terms of net zero, but there</w:t>
      </w:r>
      <w:r w:rsidR="00323A0F" w:rsidRPr="008C0DBF">
        <w:rPr>
          <w:rFonts w:ascii="Arial" w:hAnsi="Arial" w:cs="Arial"/>
          <w:sz w:val="22"/>
          <w:szCs w:val="22"/>
          <w:lang w:val="en-GB"/>
        </w:rPr>
        <w:t> –</w:t>
      </w:r>
      <w:r w:rsidRPr="008C0DBF">
        <w:rPr>
          <w:rFonts w:ascii="Arial" w:hAnsi="Arial" w:cs="Arial"/>
          <w:sz w:val="22"/>
          <w:szCs w:val="22"/>
          <w:lang w:val="en-GB"/>
        </w:rPr>
        <w:t xml:space="preserve"> net bias 20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but with a significant shift between promotion and A&amp;T</w:t>
      </w:r>
      <w:r w:rsidR="009A20B9" w:rsidRPr="008C0DBF">
        <w:rPr>
          <w:rFonts w:ascii="Arial" w:hAnsi="Arial" w:cs="Arial"/>
          <w:sz w:val="22"/>
          <w:szCs w:val="22"/>
          <w:lang w:val="en-GB"/>
        </w:rPr>
        <w:t>[?]</w:t>
      </w:r>
      <w:r w:rsidRPr="008C0DBF">
        <w:rPr>
          <w:rFonts w:ascii="Arial" w:hAnsi="Arial" w:cs="Arial"/>
          <w:sz w:val="22"/>
          <w:szCs w:val="22"/>
          <w:lang w:val="en-GB"/>
        </w:rPr>
        <w:t>, your advertising and whether</w:t>
      </w:r>
      <w:r w:rsidR="00323A0F" w:rsidRPr="008C0DBF">
        <w:rPr>
          <w:rFonts w:ascii="Arial" w:hAnsi="Arial" w:cs="Arial"/>
          <w:sz w:val="22"/>
          <w:szCs w:val="22"/>
          <w:lang w:val="en-GB"/>
        </w:rPr>
        <w:t> –</w:t>
      </w:r>
      <w:r w:rsidRPr="008C0DBF">
        <w:rPr>
          <w:rFonts w:ascii="Arial" w:hAnsi="Arial" w:cs="Arial"/>
          <w:sz w:val="22"/>
          <w:szCs w:val="22"/>
          <w:lang w:val="en-GB"/>
        </w:rPr>
        <w:t xml:space="preserve"> or whether you felt there would be a different need on either the promotion or the advertising line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the second was just on the restocking or destocking comments </w:t>
      </w:r>
      <w:r w:rsidR="009A20B9" w:rsidRPr="008C0DBF">
        <w:rPr>
          <w:rFonts w:ascii="Arial" w:hAnsi="Arial" w:cs="Arial"/>
          <w:sz w:val="22"/>
          <w:szCs w:val="22"/>
          <w:lang w:val="en-GB"/>
        </w:rPr>
        <w:t>on lighters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Would you say </w:t>
      </w:r>
      <w:r w:rsidR="009A20B9" w:rsidRPr="008C0DBF">
        <w:rPr>
          <w:rFonts w:ascii="Arial" w:hAnsi="Arial" w:cs="Arial"/>
          <w:sz w:val="22"/>
          <w:szCs w:val="22"/>
          <w:lang w:val="en-GB"/>
        </w:rPr>
        <w:t>that</w:t>
      </w:r>
      <w:r w:rsidRPr="008C0DBF">
        <w:rPr>
          <w:rFonts w:ascii="Arial" w:hAnsi="Arial" w:cs="Arial"/>
          <w:sz w:val="22"/>
          <w:szCs w:val="22"/>
          <w:lang w:val="en-GB"/>
        </w:rPr>
        <w:t xml:space="preserve"> Q4 was clean of any restock or destock impact in lighters and in shavers whether you could give us some understanding of the Soleil selling impact</w:t>
      </w:r>
      <w:r w:rsidR="00323A0F" w:rsidRPr="008C0DBF">
        <w:rPr>
          <w:rFonts w:ascii="Arial" w:hAnsi="Arial" w:cs="Arial"/>
          <w:sz w:val="22"/>
          <w:szCs w:val="22"/>
          <w:lang w:val="en-GB"/>
        </w:rPr>
        <w:t xml:space="preserve">?  </w:t>
      </w:r>
      <w:r w:rsidRPr="008C0DBF">
        <w:rPr>
          <w:rFonts w:ascii="Arial" w:hAnsi="Arial" w:cs="Arial"/>
          <w:sz w:val="22"/>
          <w:szCs w:val="22"/>
          <w:lang w:val="en-GB"/>
        </w:rPr>
        <w:t>Thank you.</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So, good afternoon Peter</w:t>
      </w:r>
      <w:r w:rsidR="00323A0F" w:rsidRPr="008C0DBF">
        <w:rPr>
          <w:rFonts w:ascii="Arial" w:hAnsi="Arial" w:cs="Arial"/>
          <w:sz w:val="22"/>
          <w:szCs w:val="22"/>
          <w:lang w:val="en-GB"/>
        </w:rPr>
        <w:t xml:space="preserve">.  </w:t>
      </w:r>
      <w:r w:rsidRPr="008C0DBF">
        <w:rPr>
          <w:rFonts w:ascii="Arial" w:hAnsi="Arial" w:cs="Arial"/>
          <w:sz w:val="22"/>
          <w:szCs w:val="22"/>
          <w:lang w:val="en-GB"/>
        </w:rPr>
        <w:t>Thank you for your question</w:t>
      </w:r>
      <w:r w:rsidR="00323A0F" w:rsidRPr="008C0DBF">
        <w:rPr>
          <w:rFonts w:ascii="Arial" w:hAnsi="Arial" w:cs="Arial"/>
          <w:sz w:val="22"/>
          <w:szCs w:val="22"/>
          <w:lang w:val="en-GB"/>
        </w:rPr>
        <w:t xml:space="preserve">.  </w:t>
      </w:r>
      <w:r w:rsidRPr="008C0DBF">
        <w:rPr>
          <w:rFonts w:ascii="Arial" w:hAnsi="Arial" w:cs="Arial"/>
          <w:sz w:val="22"/>
          <w:szCs w:val="22"/>
          <w:lang w:val="en-GB"/>
        </w:rPr>
        <w:t>Promotional strategy and advertising as we shared with you last year</w:t>
      </w:r>
      <w:r w:rsidR="00323A0F" w:rsidRPr="008C0DBF">
        <w:rPr>
          <w:rFonts w:ascii="Arial" w:hAnsi="Arial" w:cs="Arial"/>
          <w:sz w:val="22"/>
          <w:szCs w:val="22"/>
          <w:lang w:val="en-GB"/>
        </w:rPr>
        <w:t> –</w:t>
      </w:r>
      <w:r w:rsidRPr="008C0DBF">
        <w:rPr>
          <w:rFonts w:ascii="Arial" w:hAnsi="Arial" w:cs="Arial"/>
          <w:sz w:val="22"/>
          <w:szCs w:val="22"/>
          <w:lang w:val="en-GB"/>
        </w:rPr>
        <w:t xml:space="preserve"> kind of </w:t>
      </w:r>
      <w:r w:rsidR="00404C95" w:rsidRPr="00404C95">
        <w:rPr>
          <w:rFonts w:ascii="Arial" w:hAnsi="Arial" w:cs="Arial"/>
          <w:sz w:val="22"/>
          <w:szCs w:val="22"/>
          <w:lang w:val="en-GB"/>
        </w:rPr>
        <w:t xml:space="preserve">[inaudible].  </w:t>
      </w:r>
      <w:bookmarkStart w:id="1" w:name="_GoBack"/>
      <w:bookmarkEnd w:id="1"/>
      <w:r w:rsidRPr="008C0DBF">
        <w:rPr>
          <w:rFonts w:ascii="Arial" w:hAnsi="Arial" w:cs="Arial"/>
          <w:sz w:val="22"/>
          <w:szCs w:val="22"/>
          <w:lang w:val="en-GB"/>
        </w:rPr>
        <w:t xml:space="preserve">arc here in the </w:t>
      </w:r>
      <w:r w:rsidR="00035367" w:rsidRPr="008C0DBF">
        <w:rPr>
          <w:rFonts w:ascii="Arial" w:hAnsi="Arial" w:cs="Arial"/>
          <w:sz w:val="22"/>
          <w:szCs w:val="22"/>
          <w:lang w:val="en-GB"/>
        </w:rPr>
        <w:t>US</w:t>
      </w:r>
      <w:r w:rsidRPr="008C0DBF">
        <w:rPr>
          <w:rFonts w:ascii="Arial" w:hAnsi="Arial" w:cs="Arial"/>
          <w:sz w:val="22"/>
          <w:szCs w:val="22"/>
          <w:lang w:val="en-GB"/>
        </w:rPr>
        <w:t>, but globally as well as it’s driven by number of internal factors but also external factors</w:t>
      </w:r>
      <w:r w:rsidR="00323A0F" w:rsidRPr="008C0DBF">
        <w:rPr>
          <w:rFonts w:ascii="Arial" w:hAnsi="Arial" w:cs="Arial"/>
          <w:sz w:val="22"/>
          <w:szCs w:val="22"/>
          <w:lang w:val="en-GB"/>
        </w:rPr>
        <w:t xml:space="preserve">.  </w:t>
      </w:r>
      <w:r w:rsidRPr="008C0DBF">
        <w:rPr>
          <w:rFonts w:ascii="Arial" w:hAnsi="Arial" w:cs="Arial"/>
          <w:sz w:val="22"/>
          <w:szCs w:val="22"/>
          <w:lang w:val="en-GB"/>
        </w:rPr>
        <w:t>There’s our own strategy around continuing to promote the brand</w:t>
      </w:r>
      <w:r w:rsidR="00323A0F" w:rsidRPr="008C0DBF">
        <w:rPr>
          <w:rFonts w:ascii="Arial" w:hAnsi="Arial" w:cs="Arial"/>
          <w:sz w:val="22"/>
          <w:szCs w:val="22"/>
          <w:lang w:val="en-GB"/>
        </w:rPr>
        <w:t xml:space="preserve">.  </w:t>
      </w:r>
      <w:r w:rsidRPr="008C0DBF">
        <w:rPr>
          <w:rFonts w:ascii="Arial" w:hAnsi="Arial" w:cs="Arial"/>
          <w:sz w:val="22"/>
          <w:szCs w:val="22"/>
          <w:lang w:val="en-GB"/>
        </w:rPr>
        <w:t>That’s something that we believe in for the long term</w:t>
      </w:r>
      <w:r w:rsidR="00323A0F" w:rsidRPr="008C0DBF">
        <w:rPr>
          <w:rFonts w:ascii="Arial" w:hAnsi="Arial" w:cs="Arial"/>
          <w:sz w:val="22"/>
          <w:szCs w:val="22"/>
          <w:lang w:val="en-GB"/>
        </w:rPr>
        <w:t xml:space="preserve">.  </w:t>
      </w:r>
      <w:r w:rsidRPr="008C0DBF">
        <w:rPr>
          <w:rFonts w:ascii="Arial" w:hAnsi="Arial" w:cs="Arial"/>
          <w:sz w:val="22"/>
          <w:szCs w:val="22"/>
          <w:lang w:val="en-GB"/>
        </w:rPr>
        <w:t>But with the advent of market practices</w:t>
      </w:r>
      <w:r w:rsidR="009A20B9" w:rsidRPr="008C0DBF">
        <w:rPr>
          <w:rFonts w:ascii="Arial" w:hAnsi="Arial" w:cs="Arial"/>
          <w:sz w:val="22"/>
          <w:szCs w:val="22"/>
          <w:lang w:val="en-GB"/>
        </w:rPr>
        <w:t>,</w:t>
      </w:r>
      <w:r w:rsidRPr="008C0DBF">
        <w:rPr>
          <w:rFonts w:ascii="Arial" w:hAnsi="Arial" w:cs="Arial"/>
          <w:sz w:val="22"/>
          <w:szCs w:val="22"/>
          <w:lang w:val="en-GB"/>
        </w:rPr>
        <w:t xml:space="preserve"> like everyday low price</w:t>
      </w:r>
      <w:r w:rsidR="009A20B9" w:rsidRPr="008C0DBF">
        <w:rPr>
          <w:rFonts w:ascii="Arial" w:hAnsi="Arial" w:cs="Arial"/>
          <w:sz w:val="22"/>
          <w:szCs w:val="22"/>
          <w:lang w:val="en-GB"/>
        </w:rPr>
        <w:t>,</w:t>
      </w:r>
      <w:r w:rsidRPr="008C0DBF">
        <w:rPr>
          <w:rFonts w:ascii="Arial" w:hAnsi="Arial" w:cs="Arial"/>
          <w:sz w:val="22"/>
          <w:szCs w:val="22"/>
          <w:lang w:val="en-GB"/>
        </w:rPr>
        <w:t xml:space="preserve"> that has an impact on how we’ll continue to evolve our promotional strategies above and below the line</w:t>
      </w:r>
      <w:r w:rsidR="00323A0F" w:rsidRPr="008C0DBF">
        <w:rPr>
          <w:rFonts w:ascii="Arial" w:hAnsi="Arial" w:cs="Arial"/>
          <w:sz w:val="22"/>
          <w:szCs w:val="22"/>
          <w:lang w:val="en-GB"/>
        </w:rPr>
        <w:t xml:space="preserve">.  </w:t>
      </w:r>
      <w:r w:rsidRPr="008C0DBF">
        <w:rPr>
          <w:rFonts w:ascii="Arial" w:hAnsi="Arial" w:cs="Arial"/>
          <w:sz w:val="22"/>
          <w:szCs w:val="22"/>
          <w:lang w:val="en-GB"/>
        </w:rPr>
        <w:t>In addition to that, there's digital coupons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there’s the old FSIs in the </w:t>
      </w:r>
      <w:r w:rsidR="009A20B9" w:rsidRPr="008C0DBF">
        <w:rPr>
          <w:rFonts w:ascii="Arial" w:hAnsi="Arial" w:cs="Arial"/>
          <w:sz w:val="22"/>
          <w:szCs w:val="22"/>
          <w:lang w:val="en-GB"/>
        </w:rPr>
        <w:t>US and</w:t>
      </w:r>
      <w:r w:rsidRPr="008C0DBF">
        <w:rPr>
          <w:rFonts w:ascii="Arial" w:hAnsi="Arial" w:cs="Arial"/>
          <w:sz w:val="22"/>
          <w:szCs w:val="22"/>
          <w:lang w:val="en-GB"/>
        </w:rPr>
        <w:t xml:space="preserve"> now there’s digital coupons and that’s evolving here, but also in other countries as well.</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sz w:val="22"/>
          <w:szCs w:val="22"/>
          <w:lang w:val="en-GB"/>
        </w:rPr>
        <w:t>So, as we go into 2018, we build plans to continue to focus around our core products, but also new and innovative products like the Soleil Balance that you mentioned that will allow us to drive consumer awareness, preference and purchase and will evolve those as market conditions of all</w:t>
      </w:r>
      <w:r w:rsidR="009A20B9" w:rsidRPr="008C0DBF">
        <w:rPr>
          <w:rFonts w:ascii="Arial" w:hAnsi="Arial" w:cs="Arial"/>
          <w:sz w:val="22"/>
          <w:szCs w:val="22"/>
          <w:lang w:val="en-GB"/>
        </w:rPr>
        <w:t xml:space="preserve">.  </w:t>
      </w:r>
      <w:r w:rsidRPr="008C0DBF">
        <w:rPr>
          <w:rFonts w:ascii="Arial" w:hAnsi="Arial" w:cs="Arial"/>
          <w:sz w:val="22"/>
          <w:szCs w:val="22"/>
          <w:lang w:val="en-GB"/>
        </w:rPr>
        <w:t xml:space="preserve">I’m sorry, you had a </w:t>
      </w:r>
      <w:r w:rsidR="009A20B9" w:rsidRPr="008C0DBF">
        <w:rPr>
          <w:rFonts w:ascii="Arial" w:hAnsi="Arial" w:cs="Arial"/>
          <w:sz w:val="22"/>
          <w:szCs w:val="22"/>
          <w:lang w:val="en-GB"/>
        </w:rPr>
        <w:t>follow-on</w:t>
      </w:r>
      <w:r w:rsidRPr="008C0DBF">
        <w:rPr>
          <w:rFonts w:ascii="Arial" w:hAnsi="Arial" w:cs="Arial"/>
          <w:sz w:val="22"/>
          <w:szCs w:val="22"/>
          <w:lang w:val="en-GB"/>
        </w:rPr>
        <w:t xml:space="preserve"> question?</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Yes, just to understand whether</w:t>
      </w:r>
      <w:r w:rsidR="00323A0F" w:rsidRPr="008C0DBF">
        <w:rPr>
          <w:rFonts w:ascii="Arial" w:hAnsi="Arial" w:cs="Arial"/>
          <w:sz w:val="22"/>
          <w:szCs w:val="22"/>
          <w:lang w:val="en-GB"/>
        </w:rPr>
        <w:t> –</w:t>
      </w:r>
      <w:r w:rsidRPr="008C0DBF">
        <w:rPr>
          <w:rFonts w:ascii="Arial" w:hAnsi="Arial" w:cs="Arial"/>
          <w:sz w:val="22"/>
          <w:szCs w:val="22"/>
          <w:lang w:val="en-GB"/>
        </w:rPr>
        <w:t xml:space="preserve"> you had made some considerable mix changes last year</w:t>
      </w:r>
      <w:r w:rsidR="00323A0F" w:rsidRPr="008C0DBF">
        <w:rPr>
          <w:rFonts w:ascii="Arial" w:hAnsi="Arial" w:cs="Arial"/>
          <w:sz w:val="22"/>
          <w:szCs w:val="22"/>
          <w:lang w:val="en-GB"/>
        </w:rPr>
        <w:t xml:space="preserve">.  </w:t>
      </w:r>
      <w:r w:rsidRPr="008C0DBF">
        <w:rPr>
          <w:rFonts w:ascii="Arial" w:hAnsi="Arial" w:cs="Arial"/>
          <w:sz w:val="22"/>
          <w:szCs w:val="22"/>
          <w:lang w:val="en-GB"/>
        </w:rPr>
        <w:t>Do you think the mix changes will continue in that direction or there will be some tracking back in the reference to the margin guidance on one leg or the other?</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No</w:t>
      </w:r>
      <w:r w:rsidR="009A20B9" w:rsidRPr="008C0DBF">
        <w:rPr>
          <w:rFonts w:ascii="Arial" w:hAnsi="Arial" w:cs="Arial"/>
          <w:sz w:val="22"/>
          <w:szCs w:val="22"/>
          <w:lang w:val="en-GB"/>
        </w:rPr>
        <w:t xml:space="preserve"> –</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Can you give me more promotion or returned to add more A&amp;P to support the brand for the </w:t>
      </w:r>
      <w:r w:rsidR="00BA7699" w:rsidRPr="008C0DBF">
        <w:rPr>
          <w:rFonts w:ascii="Arial" w:hAnsi="Arial" w:cs="Arial"/>
          <w:sz w:val="22"/>
          <w:szCs w:val="22"/>
          <w:lang w:val="en-GB"/>
        </w:rPr>
        <w:t>long-term</w:t>
      </w:r>
      <w:r w:rsidRPr="008C0DBF">
        <w:rPr>
          <w:rFonts w:ascii="Arial" w:hAnsi="Arial" w:cs="Arial"/>
          <w:sz w:val="22"/>
          <w:szCs w:val="22"/>
          <w:lang w:val="en-GB"/>
        </w:rPr>
        <w:t xml:space="preserve"> investment?</w:t>
      </w:r>
    </w:p>
    <w:p w:rsidR="002D2505" w:rsidRPr="008C0DBF" w:rsidRDefault="002D2505" w:rsidP="009A20B9">
      <w:pPr>
        <w:ind w:right="-23"/>
        <w:jc w:val="both"/>
        <w:rPr>
          <w:rFonts w:ascii="Arial" w:hAnsi="Arial" w:cs="Arial"/>
          <w:sz w:val="22"/>
          <w:szCs w:val="22"/>
          <w:lang w:val="en-GB"/>
        </w:rPr>
      </w:pPr>
    </w:p>
    <w:p w:rsidR="002D2505" w:rsidRPr="008C0DBF" w:rsidRDefault="002D2505" w:rsidP="009A20B9">
      <w:pPr>
        <w:ind w:right="-23"/>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Yes, it kind of depends on what the competitors do and how the retailers put that in stores and then how we have to react</w:t>
      </w:r>
      <w:r w:rsidR="00323A0F" w:rsidRPr="008C0DBF">
        <w:rPr>
          <w:rFonts w:ascii="Arial" w:hAnsi="Arial" w:cs="Arial"/>
          <w:sz w:val="22"/>
          <w:szCs w:val="22"/>
          <w:lang w:val="en-GB"/>
        </w:rPr>
        <w:t xml:space="preserve">.  </w:t>
      </w:r>
      <w:r w:rsidRPr="008C0DBF">
        <w:rPr>
          <w:rFonts w:ascii="Arial" w:hAnsi="Arial" w:cs="Arial"/>
          <w:sz w:val="22"/>
          <w:szCs w:val="22"/>
          <w:lang w:val="en-GB"/>
        </w:rPr>
        <w:t>It’s not a static game</w:t>
      </w:r>
      <w:r w:rsidR="00323A0F" w:rsidRPr="008C0DBF">
        <w:rPr>
          <w:rFonts w:ascii="Arial" w:hAnsi="Arial" w:cs="Arial"/>
          <w:sz w:val="22"/>
          <w:szCs w:val="22"/>
          <w:lang w:val="en-GB"/>
        </w:rPr>
        <w:t xml:space="preserve">.  </w:t>
      </w:r>
      <w:r w:rsidRPr="008C0DBF">
        <w:rPr>
          <w:rFonts w:ascii="Arial" w:hAnsi="Arial" w:cs="Arial"/>
          <w:sz w:val="22"/>
          <w:szCs w:val="22"/>
          <w:lang w:val="en-GB"/>
        </w:rPr>
        <w:t>It’s an ever evolving one</w:t>
      </w:r>
      <w:r w:rsidR="00323A0F" w:rsidRPr="008C0DBF">
        <w:rPr>
          <w:rFonts w:ascii="Arial" w:hAnsi="Arial" w:cs="Arial"/>
          <w:sz w:val="22"/>
          <w:szCs w:val="22"/>
          <w:lang w:val="en-GB"/>
        </w:rPr>
        <w:t xml:space="preserve">.  </w:t>
      </w:r>
      <w:r w:rsidRPr="008C0DBF">
        <w:rPr>
          <w:rFonts w:ascii="Arial" w:hAnsi="Arial" w:cs="Arial"/>
          <w:sz w:val="22"/>
          <w:szCs w:val="22"/>
          <w:lang w:val="en-GB"/>
        </w:rPr>
        <w:t>And so, some of our major competitors have talked to the market in the last week and they have their strategy and we’ll evolve as that happen</w:t>
      </w:r>
      <w:r w:rsidR="00323A0F" w:rsidRPr="008C0DBF">
        <w:rPr>
          <w:rFonts w:ascii="Arial" w:hAnsi="Arial" w:cs="Arial"/>
          <w:sz w:val="22"/>
          <w:szCs w:val="22"/>
          <w:lang w:val="en-GB"/>
        </w:rPr>
        <w:t xml:space="preserve">.  </w:t>
      </w:r>
      <w:r w:rsidRPr="008C0DBF">
        <w:rPr>
          <w:rFonts w:ascii="Arial" w:hAnsi="Arial" w:cs="Arial"/>
          <w:sz w:val="22"/>
          <w:szCs w:val="22"/>
          <w:lang w:val="en-GB"/>
        </w:rPr>
        <w:t>But as I said, the focus is high quality products, consumer visibility, awareness and preference and continued to focus on core, the history of the business as well as new products like Soleil Balance that are part of the incremental future to our business.</w:t>
      </w:r>
    </w:p>
    <w:p w:rsidR="002D2505" w:rsidRPr="008C0DBF" w:rsidRDefault="002D2505" w:rsidP="002D2505">
      <w:pPr>
        <w:ind w:right="387"/>
        <w:jc w:val="both"/>
        <w:rPr>
          <w:rFonts w:ascii="Arial" w:hAnsi="Arial" w:cs="Arial"/>
          <w:sz w:val="22"/>
          <w:szCs w:val="22"/>
          <w:lang w:val="en-GB"/>
        </w:rPr>
      </w:pPr>
    </w:p>
    <w:p w:rsidR="002D2505" w:rsidRPr="008C0DBF" w:rsidRDefault="002D2505" w:rsidP="002D2505">
      <w:pPr>
        <w:ind w:right="387"/>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p>
    <w:p w:rsidR="002D2505" w:rsidRPr="008C0DBF" w:rsidRDefault="002D2505" w:rsidP="00B75700">
      <w:pPr>
        <w:ind w:right="387"/>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Q4 destocking of lighters, I think it's again important to highlight that those destockings have a lot to do with retailer</w:t>
      </w:r>
      <w:r w:rsidR="00323A0F" w:rsidRPr="008C0DBF">
        <w:rPr>
          <w:rFonts w:ascii="Arial" w:hAnsi="Arial" w:cs="Arial"/>
          <w:sz w:val="22"/>
          <w:szCs w:val="22"/>
          <w:lang w:val="en-GB"/>
        </w:rPr>
        <w:t> –</w:t>
      </w:r>
      <w:r w:rsidRPr="008C0DBF">
        <w:rPr>
          <w:rFonts w:ascii="Arial" w:hAnsi="Arial" w:cs="Arial"/>
          <w:sz w:val="22"/>
          <w:szCs w:val="22"/>
          <w:lang w:val="en-GB"/>
        </w:rPr>
        <w:t xml:space="preserve"> their own retail strategy</w:t>
      </w:r>
      <w:r w:rsidR="009A20B9" w:rsidRPr="008C0DBF">
        <w:rPr>
          <w:rFonts w:ascii="Arial" w:hAnsi="Arial" w:cs="Arial"/>
          <w:sz w:val="22"/>
          <w:szCs w:val="22"/>
          <w:lang w:val="en-GB"/>
        </w:rPr>
        <w:t>.</w:t>
      </w:r>
      <w:r w:rsidRPr="008C0DBF">
        <w:rPr>
          <w:rFonts w:ascii="Arial" w:hAnsi="Arial" w:cs="Arial"/>
          <w:sz w:val="22"/>
          <w:szCs w:val="22"/>
          <w:lang w:val="en-GB"/>
        </w:rPr>
        <w:t xml:space="preserve"> </w:t>
      </w:r>
      <w:r w:rsidR="009A20B9" w:rsidRPr="008C0DBF">
        <w:rPr>
          <w:rFonts w:ascii="Arial" w:hAnsi="Arial" w:cs="Arial"/>
          <w:sz w:val="22"/>
          <w:szCs w:val="22"/>
          <w:lang w:val="en-GB"/>
        </w:rPr>
        <w:t xml:space="preserve"> A</w:t>
      </w:r>
      <w:r w:rsidRPr="008C0DBF">
        <w:rPr>
          <w:rFonts w:ascii="Arial" w:hAnsi="Arial" w:cs="Arial"/>
          <w:sz w:val="22"/>
          <w:szCs w:val="22"/>
          <w:lang w:val="en-GB"/>
        </w:rPr>
        <w:t xml:space="preserve">s they managed their own balance sheet, some of them have very </w:t>
      </w:r>
      <w:r w:rsidR="009A20B9" w:rsidRPr="008C0DBF">
        <w:rPr>
          <w:rFonts w:ascii="Arial" w:hAnsi="Arial" w:cs="Arial"/>
          <w:sz w:val="22"/>
          <w:szCs w:val="22"/>
          <w:lang w:val="en-GB"/>
        </w:rPr>
        <w:t>publicly</w:t>
      </w:r>
      <w:r w:rsidRPr="008C0DBF">
        <w:rPr>
          <w:rFonts w:ascii="Arial" w:hAnsi="Arial" w:cs="Arial"/>
          <w:sz w:val="22"/>
          <w:szCs w:val="22"/>
          <w:lang w:val="en-GB"/>
        </w:rPr>
        <w:t xml:space="preserve"> made statements about their intention to reduce inventory levels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What's important to us as a business is to make sure that all retailers have adequate availability of inventory, we don’t </w:t>
      </w:r>
      <w:r w:rsidR="009A20B9" w:rsidRPr="008C0DBF">
        <w:rPr>
          <w:rFonts w:ascii="Arial" w:hAnsi="Arial" w:cs="Arial"/>
          <w:sz w:val="22"/>
          <w:szCs w:val="22"/>
          <w:lang w:val="en-GB"/>
        </w:rPr>
        <w:t xml:space="preserve">want </w:t>
      </w:r>
      <w:r w:rsidRPr="008C0DBF">
        <w:rPr>
          <w:rFonts w:ascii="Arial" w:hAnsi="Arial" w:cs="Arial"/>
          <w:sz w:val="22"/>
          <w:szCs w:val="22"/>
          <w:lang w:val="en-GB"/>
        </w:rPr>
        <w:t>empty shelves, we definitely don’t want consumers walking into a store not finding the Bic product they came to purchase</w:t>
      </w:r>
      <w:r w:rsidR="00323A0F" w:rsidRPr="008C0DBF">
        <w:rPr>
          <w:rFonts w:ascii="Arial" w:hAnsi="Arial" w:cs="Arial"/>
          <w:sz w:val="22"/>
          <w:szCs w:val="22"/>
          <w:lang w:val="en-GB"/>
        </w:rPr>
        <w:t xml:space="preserve">.  </w:t>
      </w:r>
      <w:r w:rsidRPr="008C0DBF">
        <w:rPr>
          <w:rFonts w:ascii="Arial" w:hAnsi="Arial" w:cs="Arial"/>
          <w:sz w:val="22"/>
          <w:szCs w:val="22"/>
          <w:lang w:val="en-GB"/>
        </w:rPr>
        <w:t>And that’s what the sales and marketing teams are very focused on</w:t>
      </w:r>
      <w:r w:rsidR="00323A0F" w:rsidRPr="008C0DBF">
        <w:rPr>
          <w:rFonts w:ascii="Arial" w:hAnsi="Arial" w:cs="Arial"/>
          <w:sz w:val="22"/>
          <w:szCs w:val="22"/>
          <w:lang w:val="en-GB"/>
        </w:rPr>
        <w:t xml:space="preserve">.  </w:t>
      </w:r>
      <w:r w:rsidRPr="008C0DBF">
        <w:rPr>
          <w:rFonts w:ascii="Arial" w:hAnsi="Arial" w:cs="Arial"/>
          <w:sz w:val="22"/>
          <w:szCs w:val="22"/>
          <w:lang w:val="en-GB"/>
        </w:rPr>
        <w:t>We’ll make sure that from a supply chain perspective that’s on target</w:t>
      </w:r>
      <w:r w:rsidR="00323A0F" w:rsidRPr="008C0DBF">
        <w:rPr>
          <w:rFonts w:ascii="Arial" w:hAnsi="Arial" w:cs="Arial"/>
          <w:sz w:val="22"/>
          <w:szCs w:val="22"/>
          <w:lang w:val="en-GB"/>
        </w:rPr>
        <w:t xml:space="preserve">.  </w:t>
      </w:r>
      <w:r w:rsidRPr="008C0DBF">
        <w:rPr>
          <w:rFonts w:ascii="Arial" w:hAnsi="Arial" w:cs="Arial"/>
          <w:sz w:val="22"/>
          <w:szCs w:val="22"/>
          <w:lang w:val="en-GB"/>
        </w:rPr>
        <w:t>We work with major retailers around the world to make sure that that’s the case.</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bCs/>
          <w:sz w:val="22"/>
          <w:szCs w:val="22"/>
          <w:lang w:val="en-GB"/>
        </w:rPr>
        <w:t>Peter Testa:</w:t>
      </w:r>
      <w:r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 guess my question on that was, more on whether you felt that in Q4 </w:t>
      </w:r>
      <w:r w:rsidR="009A20B9" w:rsidRPr="008C0DBF">
        <w:rPr>
          <w:rFonts w:ascii="Arial" w:hAnsi="Arial" w:cs="Arial"/>
          <w:sz w:val="22"/>
          <w:szCs w:val="22"/>
          <w:lang w:val="en-GB"/>
        </w:rPr>
        <w:t>whether</w:t>
      </w:r>
      <w:r w:rsidRPr="008C0DBF">
        <w:rPr>
          <w:rFonts w:ascii="Arial" w:hAnsi="Arial" w:cs="Arial"/>
          <w:sz w:val="22"/>
          <w:szCs w:val="22"/>
          <w:lang w:val="en-GB"/>
        </w:rPr>
        <w:t xml:space="preserve"> you had a return on growth in lighter sales, whether that was clean of any restock or destock after the destocking impact described in Q3?</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Oh</w:t>
      </w:r>
      <w:r w:rsidR="009A20B9" w:rsidRPr="008C0DBF">
        <w:rPr>
          <w:rFonts w:ascii="Arial" w:hAnsi="Arial" w:cs="Arial"/>
          <w:sz w:val="22"/>
          <w:szCs w:val="22"/>
          <w:lang w:val="en-GB"/>
        </w:rPr>
        <w:t xml:space="preserve">, </w:t>
      </w:r>
      <w:r w:rsidRPr="008C0DBF">
        <w:rPr>
          <w:rFonts w:ascii="Arial" w:hAnsi="Arial" w:cs="Arial"/>
          <w:sz w:val="22"/>
          <w:szCs w:val="22"/>
          <w:lang w:val="en-GB"/>
        </w:rPr>
        <w:t>I'm sorry I didn’t understand</w:t>
      </w:r>
      <w:r w:rsidR="00323A0F" w:rsidRPr="008C0DBF">
        <w:rPr>
          <w:rFonts w:ascii="Arial" w:hAnsi="Arial" w:cs="Arial"/>
          <w:sz w:val="22"/>
          <w:szCs w:val="22"/>
          <w:lang w:val="en-GB"/>
        </w:rPr>
        <w:t> –</w:t>
      </w:r>
      <w:r w:rsidRPr="008C0DBF">
        <w:rPr>
          <w:rFonts w:ascii="Arial" w:hAnsi="Arial" w:cs="Arial"/>
          <w:sz w:val="22"/>
          <w:szCs w:val="22"/>
          <w:lang w:val="en-GB"/>
        </w:rPr>
        <w:t xml:space="preserve"> no I mean the lighter business is an on demand business right, it's a retail business</w:t>
      </w:r>
      <w:r w:rsidR="00323A0F" w:rsidRPr="008C0DBF">
        <w:rPr>
          <w:rFonts w:ascii="Arial" w:hAnsi="Arial" w:cs="Arial"/>
          <w:sz w:val="22"/>
          <w:szCs w:val="22"/>
          <w:lang w:val="en-GB"/>
        </w:rPr>
        <w:t xml:space="preserve">.  </w:t>
      </w:r>
      <w:r w:rsidRPr="008C0DBF">
        <w:rPr>
          <w:rFonts w:ascii="Arial" w:hAnsi="Arial" w:cs="Arial"/>
          <w:sz w:val="22"/>
          <w:szCs w:val="22"/>
          <w:lang w:val="en-GB"/>
        </w:rPr>
        <w:t>So, customers chose to order what they needed to replenish their inventory levels.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bCs/>
          <w:sz w:val="22"/>
          <w:szCs w:val="22"/>
          <w:lang w:val="en-GB"/>
        </w:rPr>
        <w:t>Peter Testa:</w:t>
      </w:r>
      <w:r w:rsidRPr="008C0DBF">
        <w:rPr>
          <w:rFonts w:ascii="Arial" w:hAnsi="Arial" w:cs="Arial"/>
          <w:sz w:val="22"/>
          <w:szCs w:val="22"/>
          <w:lang w:val="en-GB"/>
        </w:rPr>
        <w:t xml:space="preserve"> Okay.</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And as we said</w:t>
      </w:r>
      <w:r w:rsidR="00323A0F" w:rsidRPr="008C0DBF">
        <w:rPr>
          <w:rFonts w:ascii="Arial" w:hAnsi="Arial" w:cs="Arial"/>
          <w:sz w:val="22"/>
          <w:szCs w:val="22"/>
          <w:lang w:val="en-GB"/>
        </w:rPr>
        <w:t> –</w:t>
      </w:r>
      <w:r w:rsidRPr="008C0DBF">
        <w:rPr>
          <w:rFonts w:ascii="Arial" w:hAnsi="Arial" w:cs="Arial"/>
          <w:sz w:val="22"/>
          <w:szCs w:val="22"/>
          <w:lang w:val="en-GB"/>
        </w:rPr>
        <w:t xml:space="preserve"> or as I said during my slide about lighter</w:t>
      </w:r>
      <w:r w:rsidR="009A20B9" w:rsidRPr="008C0DBF">
        <w:rPr>
          <w:rFonts w:ascii="Arial" w:hAnsi="Arial" w:cs="Arial"/>
          <w:sz w:val="22"/>
          <w:szCs w:val="22"/>
          <w:lang w:val="en-GB"/>
        </w:rPr>
        <w:t>s</w:t>
      </w:r>
      <w:r w:rsidRPr="008C0DBF">
        <w:rPr>
          <w:rFonts w:ascii="Arial" w:hAnsi="Arial" w:cs="Arial"/>
          <w:sz w:val="22"/>
          <w:szCs w:val="22"/>
          <w:lang w:val="en-GB"/>
        </w:rPr>
        <w:t>, it's still a slightly increasing market and we increase in gaining share</w:t>
      </w:r>
      <w:r w:rsidR="00323A0F" w:rsidRPr="008C0DBF">
        <w:rPr>
          <w:rFonts w:ascii="Arial" w:hAnsi="Arial" w:cs="Arial"/>
          <w:sz w:val="22"/>
          <w:szCs w:val="22"/>
          <w:lang w:val="en-GB"/>
        </w:rPr>
        <w:t xml:space="preserve">.  </w:t>
      </w:r>
      <w:r w:rsidRPr="008C0DBF">
        <w:rPr>
          <w:rFonts w:ascii="Arial" w:hAnsi="Arial" w:cs="Arial"/>
          <w:sz w:val="22"/>
          <w:szCs w:val="22"/>
          <w:lang w:val="en-GB"/>
        </w:rPr>
        <w:t>So, I think it's really important bit</w:t>
      </w:r>
      <w:r w:rsidR="00323A0F" w:rsidRPr="008C0DBF">
        <w:rPr>
          <w:rFonts w:ascii="Arial" w:hAnsi="Arial" w:cs="Arial"/>
          <w:sz w:val="22"/>
          <w:szCs w:val="22"/>
          <w:lang w:val="en-GB"/>
        </w:rPr>
        <w:t xml:space="preserve">.  </w:t>
      </w:r>
      <w:r w:rsidRPr="008C0DBF">
        <w:rPr>
          <w:rFonts w:ascii="Arial" w:hAnsi="Arial" w:cs="Arial"/>
          <w:sz w:val="22"/>
          <w:szCs w:val="22"/>
          <w:lang w:val="en-GB"/>
        </w:rPr>
        <w:t>So, the early advanced shipments of Soleil Balance</w:t>
      </w:r>
      <w:r w:rsidR="009A20B9" w:rsidRPr="008C0DBF">
        <w:rPr>
          <w:rFonts w:ascii="Arial" w:hAnsi="Arial" w:cs="Arial"/>
          <w:sz w:val="22"/>
          <w:szCs w:val="22"/>
          <w:lang w:val="en-GB"/>
        </w:rPr>
        <w:t>,</w:t>
      </w:r>
      <w:r w:rsidRPr="008C0DBF">
        <w:rPr>
          <w:rFonts w:ascii="Arial" w:hAnsi="Arial" w:cs="Arial"/>
          <w:sz w:val="22"/>
          <w:szCs w:val="22"/>
          <w:lang w:val="en-GB"/>
        </w:rPr>
        <w:t xml:space="preserve"> we’re in line with our expectations, we don’t provide specific information on how much those were, but they were in line with our expectation.</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bCs/>
          <w:sz w:val="22"/>
          <w:szCs w:val="22"/>
          <w:lang w:val="en-GB"/>
        </w:rPr>
        <w:t>Peter Testa:</w:t>
      </w:r>
      <w:r w:rsidRPr="008C0DBF">
        <w:rPr>
          <w:rFonts w:ascii="Arial" w:hAnsi="Arial" w:cs="Arial"/>
          <w:sz w:val="22"/>
          <w:szCs w:val="22"/>
          <w:lang w:val="en-GB"/>
        </w:rPr>
        <w:t xml:space="preserve"> All right</w:t>
      </w:r>
      <w:r w:rsidR="00323A0F" w:rsidRPr="008C0DBF">
        <w:rPr>
          <w:rFonts w:ascii="Arial" w:hAnsi="Arial" w:cs="Arial"/>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Thank you for the answer.</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Thank you, Peter.</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Operator:</w:t>
      </w:r>
      <w:r w:rsidRPr="008C0DBF">
        <w:rPr>
          <w:rFonts w:ascii="Arial" w:hAnsi="Arial" w:cs="Arial"/>
          <w:sz w:val="22"/>
          <w:szCs w:val="22"/>
          <w:lang w:val="en-GB"/>
        </w:rPr>
        <w:t xml:space="preserve"> Thank you</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next question is from </w:t>
      </w:r>
      <w:r w:rsidR="00524AF3">
        <w:rPr>
          <w:rFonts w:ascii="Arial" w:hAnsi="Arial" w:cs="Arial"/>
          <w:sz w:val="22"/>
          <w:szCs w:val="22"/>
          <w:lang w:val="en-GB"/>
        </w:rPr>
        <w:t>Etienne Balmer</w:t>
      </w:r>
      <w:r w:rsidRPr="008C0DBF">
        <w:rPr>
          <w:rFonts w:ascii="Arial" w:hAnsi="Arial" w:cs="Arial"/>
          <w:sz w:val="22"/>
          <w:szCs w:val="22"/>
          <w:lang w:val="en-GB"/>
        </w:rPr>
        <w:t xml:space="preserve"> of A</w:t>
      </w:r>
      <w:r w:rsidR="00524AF3">
        <w:rPr>
          <w:rFonts w:ascii="Arial" w:hAnsi="Arial" w:cs="Arial"/>
          <w:sz w:val="22"/>
          <w:szCs w:val="22"/>
          <w:lang w:val="en-GB"/>
        </w:rPr>
        <w:t>FP</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 sir.</w:t>
      </w:r>
    </w:p>
    <w:p w:rsidR="002D2505" w:rsidRPr="008C0DBF" w:rsidRDefault="002D2505" w:rsidP="002D2505">
      <w:pPr>
        <w:jc w:val="both"/>
        <w:rPr>
          <w:rFonts w:ascii="Arial" w:hAnsi="Arial" w:cs="Arial"/>
          <w:sz w:val="22"/>
          <w:szCs w:val="22"/>
          <w:lang w:val="en-GB"/>
        </w:rPr>
      </w:pPr>
    </w:p>
    <w:p w:rsidR="002D2505" w:rsidRPr="008C0DBF" w:rsidRDefault="00524AF3" w:rsidP="002D2505">
      <w:pPr>
        <w:jc w:val="both"/>
        <w:rPr>
          <w:rFonts w:ascii="Arial" w:hAnsi="Arial" w:cs="Arial"/>
          <w:sz w:val="22"/>
          <w:szCs w:val="22"/>
          <w:lang w:val="en-GB"/>
        </w:rPr>
      </w:pPr>
      <w:bookmarkStart w:id="2" w:name="_Hlk505362258"/>
      <w:r w:rsidRPr="00524AF3">
        <w:rPr>
          <w:rFonts w:ascii="Arial" w:hAnsi="Arial" w:cs="Arial"/>
          <w:b/>
          <w:sz w:val="22"/>
          <w:szCs w:val="22"/>
          <w:lang w:val="en-GB"/>
        </w:rPr>
        <w:t>Etienne Balmer</w:t>
      </w:r>
      <w:bookmarkEnd w:id="2"/>
      <w:r w:rsidRPr="00524AF3">
        <w:rPr>
          <w:rFonts w:ascii="Arial" w:hAnsi="Arial" w:cs="Arial"/>
          <w:b/>
          <w:sz w:val="22"/>
          <w:szCs w:val="22"/>
          <w:lang w:val="en-GB"/>
        </w:rPr>
        <w:t>:</w:t>
      </w:r>
      <w:r>
        <w:rPr>
          <w:rFonts w:ascii="Arial" w:hAnsi="Arial" w:cs="Arial"/>
          <w:sz w:val="22"/>
          <w:szCs w:val="22"/>
          <w:lang w:val="en-GB"/>
        </w:rPr>
        <w:t xml:space="preserve"> </w:t>
      </w:r>
      <w:r w:rsidR="002D2505" w:rsidRPr="008C0DBF">
        <w:rPr>
          <w:rFonts w:ascii="Arial" w:hAnsi="Arial" w:cs="Arial"/>
          <w:sz w:val="22"/>
          <w:szCs w:val="22"/>
          <w:lang w:val="en-GB"/>
        </w:rPr>
        <w:t>Hi, everyone</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 xml:space="preserve">I had some side questions on, for example, the </w:t>
      </w:r>
      <w:r w:rsidR="009A20B9" w:rsidRPr="008C0DBF">
        <w:rPr>
          <w:rFonts w:ascii="Arial" w:hAnsi="Arial" w:cs="Arial"/>
          <w:sz w:val="22"/>
          <w:szCs w:val="22"/>
          <w:lang w:val="en-GB"/>
        </w:rPr>
        <w:t>Bic</w:t>
      </w:r>
      <w:r w:rsidR="002D2505" w:rsidRPr="008C0DBF">
        <w:rPr>
          <w:rFonts w:ascii="Arial" w:hAnsi="Arial" w:cs="Arial"/>
          <w:sz w:val="22"/>
          <w:szCs w:val="22"/>
          <w:lang w:val="en-GB"/>
        </w:rPr>
        <w:t xml:space="preserve"> Shave Club</w:t>
      </w:r>
      <w:r w:rsidR="009A20B9" w:rsidRPr="008C0DBF">
        <w:rPr>
          <w:rFonts w:ascii="Arial" w:hAnsi="Arial" w:cs="Arial"/>
          <w:sz w:val="22"/>
          <w:szCs w:val="22"/>
          <w:lang w:val="en-GB"/>
        </w:rPr>
        <w:t>,</w:t>
      </w:r>
      <w:r w:rsidR="002D2505" w:rsidRPr="008C0DBF">
        <w:rPr>
          <w:rFonts w:ascii="Arial" w:hAnsi="Arial" w:cs="Arial"/>
          <w:sz w:val="22"/>
          <w:szCs w:val="22"/>
          <w:lang w:val="en-GB"/>
        </w:rPr>
        <w:t xml:space="preserve"> which is one initiative of </w:t>
      </w:r>
      <w:r w:rsidR="009A20B9" w:rsidRPr="008C0DBF">
        <w:rPr>
          <w:rFonts w:ascii="Arial" w:hAnsi="Arial" w:cs="Arial"/>
          <w:sz w:val="22"/>
          <w:szCs w:val="22"/>
          <w:lang w:val="en-GB"/>
        </w:rPr>
        <w:t>Bic</w:t>
      </w:r>
      <w:r w:rsidR="002D2505" w:rsidRPr="008C0DBF">
        <w:rPr>
          <w:rFonts w:ascii="Arial" w:hAnsi="Arial" w:cs="Arial"/>
          <w:sz w:val="22"/>
          <w:szCs w:val="22"/>
          <w:lang w:val="en-GB"/>
        </w:rPr>
        <w:t xml:space="preserve"> in order to adapt to the new technologies that Bruno Bich was talking about earlier</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Can you tell us how many sales did it generate last year and if you plan to extend this platform to other European countries this year after the UK at the end of last year</w:t>
      </w:r>
      <w:r w:rsidR="009A20B9" w:rsidRPr="008C0DBF">
        <w:rPr>
          <w:rFonts w:ascii="Arial" w:hAnsi="Arial" w:cs="Arial"/>
          <w:sz w:val="22"/>
          <w:szCs w:val="22"/>
          <w:lang w:val="en-GB"/>
        </w:rPr>
        <w:t xml:space="preserve"> –</w:t>
      </w:r>
      <w:r w:rsidR="002D2505" w:rsidRPr="008C0DBF">
        <w:rPr>
          <w:rFonts w:ascii="Arial" w:hAnsi="Arial" w:cs="Arial"/>
          <w:sz w:val="22"/>
          <w:szCs w:val="22"/>
          <w:lang w:val="en-GB"/>
        </w:rPr>
        <w:t xml:space="preserve"> are you going to accelerate in this way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Another question would be what about</w:t>
      </w:r>
      <w:r w:rsidR="00323A0F" w:rsidRPr="008C0DBF">
        <w:rPr>
          <w:rFonts w:ascii="Arial" w:hAnsi="Arial" w:cs="Arial"/>
          <w:sz w:val="22"/>
          <w:szCs w:val="22"/>
          <w:lang w:val="en-GB"/>
        </w:rPr>
        <w:t> –</w:t>
      </w:r>
      <w:r w:rsidR="002D2505" w:rsidRPr="008C0DBF">
        <w:rPr>
          <w:rFonts w:ascii="Arial" w:hAnsi="Arial" w:cs="Arial"/>
          <w:sz w:val="22"/>
          <w:szCs w:val="22"/>
          <w:lang w:val="en-GB"/>
        </w:rPr>
        <w:t xml:space="preserve"> what about the future of the head of the company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Is Gonzalve going to be introduced or proposed as the next CEO on the next General Assembly in May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Thanks.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Good afternoon</w:t>
      </w:r>
      <w:r w:rsidR="00323A0F" w:rsidRPr="008C0DBF">
        <w:rPr>
          <w:rFonts w:ascii="Arial" w:hAnsi="Arial" w:cs="Arial"/>
          <w:sz w:val="22"/>
          <w:szCs w:val="22"/>
          <w:lang w:val="en-GB"/>
        </w:rPr>
        <w:t>.</w:t>
      </w:r>
      <w:r w:rsidR="00C53C42" w:rsidRPr="00C53C42">
        <w:rPr>
          <w:rFonts w:ascii="Arial" w:hAnsi="Arial" w:cs="Arial"/>
          <w:sz w:val="22"/>
          <w:szCs w:val="22"/>
          <w:lang w:val="en-GB"/>
        </w:rPr>
        <w:t xml:space="preserve"> </w:t>
      </w:r>
      <w:r w:rsidR="00C53C42">
        <w:rPr>
          <w:rFonts w:ascii="Arial" w:hAnsi="Arial" w:cs="Arial"/>
          <w:sz w:val="22"/>
          <w:szCs w:val="22"/>
          <w:lang w:val="en-GB"/>
        </w:rPr>
        <w:t xml:space="preserve">Etienne </w:t>
      </w:r>
      <w:r w:rsidRPr="008C0DBF">
        <w:rPr>
          <w:rFonts w:ascii="Arial" w:hAnsi="Arial" w:cs="Arial"/>
          <w:sz w:val="22"/>
          <w:szCs w:val="22"/>
          <w:lang w:val="en-GB"/>
        </w:rPr>
        <w:t xml:space="preserve">So </w:t>
      </w:r>
      <w:r w:rsidR="009A20B9" w:rsidRPr="008C0DBF">
        <w:rPr>
          <w:rFonts w:ascii="Arial" w:hAnsi="Arial" w:cs="Arial"/>
          <w:sz w:val="22"/>
          <w:szCs w:val="22"/>
          <w:lang w:val="en-GB"/>
        </w:rPr>
        <w:t>Bic</w:t>
      </w:r>
      <w:r w:rsidRPr="008C0DBF">
        <w:rPr>
          <w:rFonts w:ascii="Arial" w:hAnsi="Arial" w:cs="Arial"/>
          <w:sz w:val="22"/>
          <w:szCs w:val="22"/>
          <w:lang w:val="en-GB"/>
        </w:rPr>
        <w:t xml:space="preserve"> Shave Club</w:t>
      </w:r>
      <w:r w:rsidR="009A20B9" w:rsidRPr="008C0DBF">
        <w:rPr>
          <w:rFonts w:ascii="Arial" w:hAnsi="Arial" w:cs="Arial"/>
          <w:sz w:val="22"/>
          <w:szCs w:val="22"/>
          <w:lang w:val="en-GB"/>
        </w:rPr>
        <w:t xml:space="preserve"> –</w:t>
      </w:r>
      <w:r w:rsidRPr="008C0DBF">
        <w:rPr>
          <w:rFonts w:ascii="Arial" w:hAnsi="Arial" w:cs="Arial"/>
          <w:sz w:val="22"/>
          <w:szCs w:val="22"/>
          <w:lang w:val="en-GB"/>
        </w:rPr>
        <w:t xml:space="preserve"> we’re nine</w:t>
      </w:r>
      <w:r w:rsidR="00323A0F" w:rsidRPr="008C0DBF">
        <w:rPr>
          <w:rFonts w:ascii="Arial" w:hAnsi="Arial" w:cs="Arial"/>
          <w:sz w:val="22"/>
          <w:szCs w:val="22"/>
          <w:lang w:val="en-GB"/>
        </w:rPr>
        <w:t> months</w:t>
      </w:r>
      <w:r w:rsidRPr="008C0DBF">
        <w:rPr>
          <w:rFonts w:ascii="Arial" w:hAnsi="Arial" w:cs="Arial"/>
          <w:sz w:val="22"/>
          <w:szCs w:val="22"/>
          <w:lang w:val="en-GB"/>
        </w:rPr>
        <w:t xml:space="preserve"> into the project in France and we’re happy with the results at this point</w:t>
      </w:r>
      <w:r w:rsidR="00323A0F" w:rsidRPr="008C0DBF">
        <w:rPr>
          <w:rFonts w:ascii="Arial" w:hAnsi="Arial" w:cs="Arial"/>
          <w:sz w:val="22"/>
          <w:szCs w:val="22"/>
          <w:lang w:val="en-GB"/>
        </w:rPr>
        <w:t xml:space="preserve">.  </w:t>
      </w:r>
      <w:r w:rsidRPr="008C0DBF">
        <w:rPr>
          <w:rFonts w:ascii="Arial" w:hAnsi="Arial" w:cs="Arial"/>
          <w:sz w:val="22"/>
          <w:szCs w:val="22"/>
          <w:lang w:val="en-GB"/>
        </w:rPr>
        <w:t>We won't be sharing exact numbers on how much sales or how many subscribers we have</w:t>
      </w:r>
      <w:r w:rsidR="00323A0F" w:rsidRPr="008C0DBF">
        <w:rPr>
          <w:rFonts w:ascii="Arial" w:hAnsi="Arial" w:cs="Arial"/>
          <w:sz w:val="22"/>
          <w:szCs w:val="22"/>
          <w:lang w:val="en-GB"/>
        </w:rPr>
        <w:t xml:space="preserve">.  </w:t>
      </w:r>
      <w:r w:rsidRPr="008C0DBF">
        <w:rPr>
          <w:rFonts w:ascii="Arial" w:hAnsi="Arial" w:cs="Arial"/>
          <w:sz w:val="22"/>
          <w:szCs w:val="22"/>
          <w:lang w:val="en-GB"/>
        </w:rPr>
        <w:t>But in near future we’ll be sharing a little bit more information with you</w:t>
      </w:r>
      <w:r w:rsidR="009A20B9" w:rsidRPr="008C0DBF">
        <w:rPr>
          <w:rFonts w:ascii="Arial" w:hAnsi="Arial" w:cs="Arial"/>
          <w:sz w:val="22"/>
          <w:szCs w:val="22"/>
          <w:lang w:val="en-GB"/>
        </w:rPr>
        <w:t>;</w:t>
      </w:r>
      <w:r w:rsidRPr="008C0DBF">
        <w:rPr>
          <w:rFonts w:ascii="Arial" w:hAnsi="Arial" w:cs="Arial"/>
          <w:sz w:val="22"/>
          <w:szCs w:val="22"/>
          <w:lang w:val="en-GB"/>
        </w:rPr>
        <w:t xml:space="preserve"> not today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But I think that what's interesting in </w:t>
      </w:r>
      <w:r w:rsidR="009A20B9" w:rsidRPr="008C0DBF">
        <w:rPr>
          <w:rFonts w:ascii="Arial" w:hAnsi="Arial" w:cs="Arial"/>
          <w:sz w:val="22"/>
          <w:szCs w:val="22"/>
          <w:lang w:val="en-GB"/>
        </w:rPr>
        <w:t>Bic</w:t>
      </w:r>
      <w:r w:rsidRPr="008C0DBF">
        <w:rPr>
          <w:rFonts w:ascii="Arial" w:hAnsi="Arial" w:cs="Arial"/>
          <w:sz w:val="22"/>
          <w:szCs w:val="22"/>
          <w:lang w:val="en-GB"/>
        </w:rPr>
        <w:t xml:space="preserve"> Shave Club as I discussed is that we’re building new capabilities and driving a business that’s new territory for us and with consumers</w:t>
      </w:r>
      <w:r w:rsidR="00323A0F" w:rsidRPr="008C0DBF">
        <w:rPr>
          <w:rFonts w:ascii="Arial" w:hAnsi="Arial" w:cs="Arial"/>
          <w:sz w:val="22"/>
          <w:szCs w:val="22"/>
          <w:lang w:val="en-GB"/>
        </w:rPr>
        <w:t xml:space="preserve">.  </w:t>
      </w:r>
      <w:r w:rsidRPr="008C0DBF">
        <w:rPr>
          <w:rFonts w:ascii="Arial" w:hAnsi="Arial" w:cs="Arial"/>
          <w:sz w:val="22"/>
          <w:szCs w:val="22"/>
          <w:lang w:val="en-GB"/>
        </w:rPr>
        <w:t>We launched in the UK in November and I'm happy to tell you that that’s also going well, but we have no plans to announce further extensions of the project at this point.</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lastRenderedPageBreak/>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So, it's not that you are not going to do it, it's just that you don’t want to announce it right now, right?</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You’ve understood my comments very precisely.</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And so, on my second question?</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Bruno Bich:</w:t>
      </w:r>
      <w:r w:rsidRPr="008C0DBF">
        <w:rPr>
          <w:rFonts w:ascii="Arial" w:hAnsi="Arial" w:cs="Arial"/>
          <w:sz w:val="22"/>
          <w:szCs w:val="22"/>
          <w:lang w:val="en-GB"/>
        </w:rPr>
        <w:t xml:space="preserve"> The second question we announced that Gonzalve was potential successor and we have built a training program for him, which I will say</w:t>
      </w:r>
      <w:r w:rsidR="00323A0F" w:rsidRPr="008C0DBF">
        <w:rPr>
          <w:rFonts w:ascii="Arial" w:hAnsi="Arial" w:cs="Arial"/>
          <w:sz w:val="22"/>
          <w:szCs w:val="22"/>
          <w:lang w:val="en-GB"/>
        </w:rPr>
        <w:t> –</w:t>
      </w:r>
      <w:r w:rsidRPr="008C0DBF">
        <w:rPr>
          <w:rFonts w:ascii="Arial" w:hAnsi="Arial" w:cs="Arial"/>
          <w:sz w:val="22"/>
          <w:szCs w:val="22"/>
          <w:lang w:val="en-GB"/>
        </w:rPr>
        <w:t xml:space="preserve"> in which we’ll say he is doing very well</w:t>
      </w:r>
      <w:r w:rsidR="00323A0F" w:rsidRPr="008C0DBF">
        <w:rPr>
          <w:rFonts w:ascii="Arial" w:hAnsi="Arial" w:cs="Arial"/>
          <w:sz w:val="22"/>
          <w:szCs w:val="22"/>
          <w:lang w:val="en-GB"/>
        </w:rPr>
        <w:t xml:space="preserve">.  </w:t>
      </w:r>
      <w:r w:rsidRPr="008C0DBF">
        <w:rPr>
          <w:rFonts w:ascii="Arial" w:hAnsi="Arial" w:cs="Arial"/>
          <w:sz w:val="22"/>
          <w:szCs w:val="22"/>
          <w:lang w:val="en-GB"/>
        </w:rPr>
        <w:t>And it's difficult year also the numbers are not what we like as a manager or as an owner</w:t>
      </w:r>
      <w:r w:rsidR="00323A0F" w:rsidRPr="008C0DBF">
        <w:rPr>
          <w:rFonts w:ascii="Arial" w:hAnsi="Arial" w:cs="Arial"/>
          <w:sz w:val="22"/>
          <w:szCs w:val="22"/>
          <w:lang w:val="en-GB"/>
        </w:rPr>
        <w:t xml:space="preserve">.  </w:t>
      </w:r>
      <w:r w:rsidRPr="008C0DBF">
        <w:rPr>
          <w:rFonts w:ascii="Arial" w:hAnsi="Arial" w:cs="Arial"/>
          <w:sz w:val="22"/>
          <w:szCs w:val="22"/>
          <w:lang w:val="en-GB"/>
        </w:rPr>
        <w:t>I will say that the works that has been done in depths is very substantial in many areas and the board will</w:t>
      </w:r>
      <w:r w:rsidR="00323A0F" w:rsidRPr="008C0DBF">
        <w:rPr>
          <w:rFonts w:ascii="Arial" w:hAnsi="Arial" w:cs="Arial"/>
          <w:sz w:val="22"/>
          <w:szCs w:val="22"/>
          <w:lang w:val="en-GB"/>
        </w:rPr>
        <w:t> –</w:t>
      </w:r>
      <w:r w:rsidRPr="008C0DBF">
        <w:rPr>
          <w:rFonts w:ascii="Arial" w:hAnsi="Arial" w:cs="Arial"/>
          <w:sz w:val="22"/>
          <w:szCs w:val="22"/>
          <w:lang w:val="en-GB"/>
        </w:rPr>
        <w:t xml:space="preserve"> this is really a board decision</w:t>
      </w:r>
      <w:r w:rsidR="00323A0F" w:rsidRPr="008C0DBF">
        <w:rPr>
          <w:rFonts w:ascii="Arial" w:hAnsi="Arial" w:cs="Arial"/>
          <w:sz w:val="22"/>
          <w:szCs w:val="22"/>
          <w:lang w:val="en-GB"/>
        </w:rPr>
        <w:t xml:space="preserve">.  </w:t>
      </w:r>
      <w:r w:rsidRPr="008C0DBF">
        <w:rPr>
          <w:rFonts w:ascii="Arial" w:hAnsi="Arial" w:cs="Arial"/>
          <w:sz w:val="22"/>
          <w:szCs w:val="22"/>
          <w:lang w:val="en-GB"/>
        </w:rPr>
        <w:t>As you know, I'm 71 and I will be 72 in October</w:t>
      </w:r>
      <w:r w:rsidR="00323A0F" w:rsidRPr="008C0DBF">
        <w:rPr>
          <w:rFonts w:ascii="Arial" w:hAnsi="Arial" w:cs="Arial"/>
          <w:sz w:val="22"/>
          <w:szCs w:val="22"/>
          <w:lang w:val="en-GB"/>
        </w:rPr>
        <w:t xml:space="preserve">.  </w:t>
      </w:r>
      <w:r w:rsidRPr="008C0DBF">
        <w:rPr>
          <w:rFonts w:ascii="Arial" w:hAnsi="Arial" w:cs="Arial"/>
          <w:sz w:val="22"/>
          <w:szCs w:val="22"/>
          <w:lang w:val="en-GB"/>
        </w:rPr>
        <w:t>So</w:t>
      </w:r>
      <w:r w:rsidR="00BA7699">
        <w:rPr>
          <w:rFonts w:ascii="Arial" w:hAnsi="Arial" w:cs="Arial"/>
          <w:sz w:val="22"/>
          <w:szCs w:val="22"/>
          <w:lang w:val="en-GB"/>
        </w:rPr>
        <w:t>,</w:t>
      </w:r>
      <w:r w:rsidRPr="008C0DBF">
        <w:rPr>
          <w:rFonts w:ascii="Arial" w:hAnsi="Arial" w:cs="Arial"/>
          <w:sz w:val="22"/>
          <w:szCs w:val="22"/>
          <w:lang w:val="en-GB"/>
        </w:rPr>
        <w:t xml:space="preserve"> I think you understood my answer, just like you understood Gonzalve</w:t>
      </w:r>
      <w:r w:rsidR="00A1328F">
        <w:rPr>
          <w:rFonts w:ascii="Arial" w:hAnsi="Arial" w:cs="Arial"/>
          <w:sz w:val="22"/>
          <w:szCs w:val="22"/>
          <w:lang w:val="en-GB"/>
        </w:rPr>
        <w:t>’s answer</w:t>
      </w:r>
      <w:r w:rsidRPr="008C0DBF">
        <w:rPr>
          <w:rFonts w:ascii="Arial" w:hAnsi="Arial" w:cs="Arial"/>
          <w:sz w:val="22"/>
          <w:szCs w:val="22"/>
          <w:lang w:val="en-GB"/>
        </w:rPr>
        <w:t>.</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Yeah</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Another last question if I may ask</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I'm sorry I just missed the introduction of Sophie at the beginning</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So, can you repeat and explain again why did you published by surprise to this evening the</w:t>
      </w:r>
      <w:r w:rsidR="009A20B9" w:rsidRPr="008C0DBF">
        <w:rPr>
          <w:rFonts w:ascii="Arial" w:hAnsi="Arial" w:cs="Arial"/>
          <w:sz w:val="22"/>
          <w:szCs w:val="22"/>
          <w:lang w:val="en-GB"/>
        </w:rPr>
        <w:t xml:space="preserve"> –</w:t>
      </w:r>
      <w:r w:rsidR="002D2505" w:rsidRPr="008C0DBF">
        <w:rPr>
          <w:rFonts w:ascii="Arial" w:hAnsi="Arial" w:cs="Arial"/>
          <w:sz w:val="22"/>
          <w:szCs w:val="22"/>
          <w:lang w:val="en-GB"/>
        </w:rPr>
        <w:t xml:space="preserve"> or this afternoon for you the results much earlier than expected?</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Sophie Palliez:</w:t>
      </w:r>
      <w:r w:rsidRPr="008C0DBF">
        <w:rPr>
          <w:rFonts w:ascii="Arial" w:hAnsi="Arial" w:cs="Arial"/>
          <w:sz w:val="22"/>
          <w:szCs w:val="22"/>
          <w:lang w:val="en-GB"/>
        </w:rPr>
        <w:t xml:space="preserve"> So, yes</w:t>
      </w:r>
      <w:r w:rsidR="00323A0F" w:rsidRPr="008C0DBF">
        <w:rPr>
          <w:rFonts w:ascii="Arial" w:hAnsi="Arial" w:cs="Arial"/>
          <w:sz w:val="22"/>
          <w:szCs w:val="22"/>
          <w:lang w:val="en-GB"/>
        </w:rPr>
        <w:t xml:space="preserve">.  </w:t>
      </w:r>
      <w:r w:rsidR="00C53C42" w:rsidRPr="00C53C42">
        <w:rPr>
          <w:rFonts w:ascii="Arial" w:hAnsi="Arial" w:cs="Arial"/>
          <w:sz w:val="22"/>
          <w:szCs w:val="22"/>
          <w:lang w:val="en-GB"/>
        </w:rPr>
        <w:t>Etienne</w:t>
      </w:r>
      <w:r w:rsidRPr="008C0DBF">
        <w:rPr>
          <w:rFonts w:ascii="Arial" w:hAnsi="Arial" w:cs="Arial"/>
          <w:sz w:val="22"/>
          <w:szCs w:val="22"/>
          <w:lang w:val="en-GB"/>
        </w:rPr>
        <w:t xml:space="preserve"> as I mentioned, I mean the market regulations including the models make it compulsory to communicate as soon as possible any market information that may have an impact on the share price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As a matter of </w:t>
      </w:r>
      <w:r w:rsidR="009A20B9" w:rsidRPr="008C0DBF">
        <w:rPr>
          <w:rFonts w:ascii="Arial" w:hAnsi="Arial" w:cs="Arial"/>
          <w:sz w:val="22"/>
          <w:szCs w:val="22"/>
          <w:lang w:val="en-GB"/>
        </w:rPr>
        <w:t>fact,</w:t>
      </w:r>
      <w:r w:rsidRPr="008C0DBF">
        <w:rPr>
          <w:rFonts w:ascii="Arial" w:hAnsi="Arial" w:cs="Arial"/>
          <w:sz w:val="22"/>
          <w:szCs w:val="22"/>
          <w:lang w:val="en-GB"/>
        </w:rPr>
        <w:t xml:space="preserve"> yesterday the management came to the view that our perspective for 2018 were lending below the consensus that has been published and figure out by the </w:t>
      </w:r>
      <w:r w:rsidR="009A20B9" w:rsidRPr="008C0DBF">
        <w:rPr>
          <w:rFonts w:ascii="Arial" w:hAnsi="Arial" w:cs="Arial"/>
          <w:sz w:val="22"/>
          <w:szCs w:val="22"/>
          <w:lang w:val="en-GB"/>
        </w:rPr>
        <w:t>sell-side analysts,</w:t>
      </w:r>
      <w:r w:rsidRPr="008C0DBF">
        <w:rPr>
          <w:rFonts w:ascii="Arial" w:hAnsi="Arial" w:cs="Arial"/>
          <w:sz w:val="22"/>
          <w:szCs w:val="22"/>
          <w:lang w:val="en-GB"/>
        </w:rPr>
        <w:t xml:space="preserve"> and this is the reason why we communicate today on both unaudited 2017 results and 2018 </w:t>
      </w:r>
      <w:r w:rsidR="009A20B9" w:rsidRPr="008C0DBF">
        <w:rPr>
          <w:rFonts w:ascii="Arial" w:hAnsi="Arial" w:cs="Arial"/>
          <w:sz w:val="22"/>
          <w:szCs w:val="22"/>
          <w:lang w:val="en-GB"/>
        </w:rPr>
        <w:t>outlook</w:t>
      </w:r>
      <w:r w:rsidRPr="008C0DBF">
        <w:rPr>
          <w:rFonts w:ascii="Arial" w:hAnsi="Arial" w:cs="Arial"/>
          <w:sz w:val="22"/>
          <w:szCs w:val="22"/>
          <w:lang w:val="en-GB"/>
        </w:rPr>
        <w:t>.</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So, the perspective to 2018 were below the consensus right</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It was the perspective to 2018 that you</w:t>
      </w:r>
      <w:r w:rsidR="00323A0F" w:rsidRPr="008C0DBF">
        <w:rPr>
          <w:rFonts w:ascii="Arial" w:hAnsi="Arial" w:cs="Arial"/>
          <w:sz w:val="22"/>
          <w:szCs w:val="22"/>
          <w:lang w:val="en-GB"/>
        </w:rPr>
        <w:t> –</w:t>
      </w:r>
      <w:r w:rsidR="002D2505" w:rsidRPr="008C0DBF">
        <w:rPr>
          <w:rFonts w:ascii="Arial" w:hAnsi="Arial" w:cs="Arial"/>
          <w:sz w:val="22"/>
          <w:szCs w:val="22"/>
          <w:lang w:val="en-GB"/>
        </w:rPr>
        <w:t xml:space="preserve"> </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Sophie Palliez:</w:t>
      </w:r>
      <w:r w:rsidRPr="008C0DBF">
        <w:rPr>
          <w:rFonts w:ascii="Arial" w:hAnsi="Arial" w:cs="Arial"/>
          <w:sz w:val="22"/>
          <w:szCs w:val="22"/>
          <w:lang w:val="en-GB"/>
        </w:rPr>
        <w:t xml:space="preserve"> That is correct, that is only 2018 numbers.</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Yeah, okay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And, you didn’t have any objective on sale for last year, did you?</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I'm sorry for 2018?</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No for 2017 it was not, it was not</w:t>
      </w:r>
      <w:r w:rsidR="00323A0F" w:rsidRPr="008C0DBF">
        <w:rPr>
          <w:rFonts w:ascii="Arial" w:hAnsi="Arial" w:cs="Arial"/>
          <w:sz w:val="22"/>
          <w:szCs w:val="22"/>
          <w:lang w:val="en-GB"/>
        </w:rPr>
        <w:t> –</w:t>
      </w:r>
      <w:r w:rsidR="002D2505" w:rsidRPr="008C0DBF">
        <w:rPr>
          <w:rFonts w:ascii="Arial" w:hAnsi="Arial" w:cs="Arial"/>
          <w:sz w:val="22"/>
          <w:szCs w:val="22"/>
          <w:lang w:val="en-GB"/>
        </w:rPr>
        <w:t xml:space="preserve"> did you have any objective perspective on sale for 2017?</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Sophie Palliez:</w:t>
      </w:r>
      <w:r w:rsidRPr="008C0DBF">
        <w:rPr>
          <w:rFonts w:ascii="Arial" w:hAnsi="Arial" w:cs="Arial"/>
          <w:sz w:val="22"/>
          <w:szCs w:val="22"/>
          <w:lang w:val="en-GB"/>
        </w:rPr>
        <w:t xml:space="preserve"> Yes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most recent objective communicated to the market for </w:t>
      </w:r>
      <w:r w:rsidR="009A20B9" w:rsidRPr="008C0DBF">
        <w:rPr>
          <w:rFonts w:ascii="Arial" w:hAnsi="Arial" w:cs="Arial"/>
          <w:sz w:val="22"/>
          <w:szCs w:val="22"/>
          <w:lang w:val="en-GB"/>
        </w:rPr>
        <w:t>20</w:t>
      </w:r>
      <w:r w:rsidRPr="008C0DBF">
        <w:rPr>
          <w:rFonts w:ascii="Arial" w:hAnsi="Arial" w:cs="Arial"/>
          <w:sz w:val="22"/>
          <w:szCs w:val="22"/>
          <w:lang w:val="en-GB"/>
        </w:rPr>
        <w:t>17 numbers was an increase of net sales on a comparative basis slightly below 2%.</w:t>
      </w:r>
    </w:p>
    <w:p w:rsidR="002D2505" w:rsidRPr="008C0DBF" w:rsidRDefault="002D2505" w:rsidP="002D2505">
      <w:pPr>
        <w:jc w:val="both"/>
        <w:rPr>
          <w:rFonts w:ascii="Arial" w:hAnsi="Arial" w:cs="Arial"/>
          <w:sz w:val="22"/>
          <w:szCs w:val="22"/>
          <w:lang w:val="en-GB"/>
        </w:rPr>
      </w:pPr>
    </w:p>
    <w:p w:rsidR="002D2505" w:rsidRPr="008C0DBF" w:rsidRDefault="00C53C42" w:rsidP="002D2505">
      <w:pPr>
        <w:jc w:val="both"/>
        <w:rPr>
          <w:rFonts w:ascii="Arial" w:hAnsi="Arial" w:cs="Arial"/>
          <w:sz w:val="22"/>
          <w:szCs w:val="22"/>
          <w:lang w:val="en-GB"/>
        </w:rPr>
      </w:pPr>
      <w:r w:rsidRPr="00524AF3">
        <w:rPr>
          <w:rFonts w:ascii="Arial" w:hAnsi="Arial" w:cs="Arial"/>
          <w:b/>
          <w:sz w:val="22"/>
          <w:szCs w:val="22"/>
          <w:lang w:val="en-GB"/>
        </w:rPr>
        <w:t>Etienne Balmer</w:t>
      </w:r>
      <w:r w:rsidR="009A20B9" w:rsidRPr="008C0DBF">
        <w:rPr>
          <w:rFonts w:ascii="Arial" w:hAnsi="Arial" w:cs="Arial"/>
          <w:b/>
          <w:sz w:val="22"/>
          <w:szCs w:val="22"/>
          <w:lang w:val="en-GB"/>
        </w:rPr>
        <w:t>:</w:t>
      </w:r>
      <w:r w:rsidR="009A20B9" w:rsidRPr="008C0DBF">
        <w:rPr>
          <w:rFonts w:ascii="Arial" w:hAnsi="Arial" w:cs="Arial"/>
          <w:sz w:val="22"/>
          <w:szCs w:val="22"/>
          <w:lang w:val="en-GB"/>
        </w:rPr>
        <w:t xml:space="preserve"> </w:t>
      </w:r>
      <w:r w:rsidR="002D2505"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Okay thanks</w:t>
      </w:r>
      <w:r w:rsidR="009A20B9" w:rsidRPr="008C0DBF">
        <w:rPr>
          <w:rFonts w:ascii="Arial" w:hAnsi="Arial" w:cs="Arial"/>
          <w:sz w:val="22"/>
          <w:szCs w:val="22"/>
          <w:lang w:val="en-GB"/>
        </w:rPr>
        <w:t>;</w:t>
      </w:r>
      <w:r w:rsidR="002D2505" w:rsidRPr="008C0DBF">
        <w:rPr>
          <w:rFonts w:ascii="Arial" w:hAnsi="Arial" w:cs="Arial"/>
          <w:sz w:val="22"/>
          <w:szCs w:val="22"/>
          <w:lang w:val="en-GB"/>
        </w:rPr>
        <w:t xml:space="preserve"> thank you.</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Operator:</w:t>
      </w:r>
      <w:r w:rsidRPr="008C0DBF">
        <w:rPr>
          <w:rFonts w:ascii="Arial" w:hAnsi="Arial" w:cs="Arial"/>
          <w:sz w:val="22"/>
          <w:szCs w:val="22"/>
          <w:lang w:val="en-GB"/>
        </w:rPr>
        <w:t xml:space="preserve"> Thank you</w:t>
      </w:r>
      <w:r w:rsidR="00323A0F" w:rsidRPr="008C0DBF">
        <w:rPr>
          <w:rFonts w:ascii="Arial" w:hAnsi="Arial" w:cs="Arial"/>
          <w:sz w:val="22"/>
          <w:szCs w:val="22"/>
          <w:lang w:val="en-GB"/>
        </w:rPr>
        <w:t xml:space="preserve">.  </w:t>
      </w:r>
      <w:r w:rsidRPr="008C0DBF">
        <w:rPr>
          <w:rFonts w:ascii="Arial" w:hAnsi="Arial" w:cs="Arial"/>
          <w:sz w:val="22"/>
          <w:szCs w:val="22"/>
          <w:lang w:val="en-GB"/>
        </w:rPr>
        <w:t>The next question is from Marion Boucheron of Raymond James</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 ma’am.</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Hi good evening</w:t>
      </w:r>
      <w:r w:rsidR="00323A0F" w:rsidRPr="008C0DBF">
        <w:rPr>
          <w:rFonts w:ascii="Arial" w:hAnsi="Arial" w:cs="Arial"/>
          <w:sz w:val="22"/>
          <w:szCs w:val="22"/>
          <w:lang w:val="en-GB"/>
        </w:rPr>
        <w:t xml:space="preserve">.  </w:t>
      </w:r>
      <w:r w:rsidRPr="008C0DBF">
        <w:rPr>
          <w:rFonts w:ascii="Arial" w:hAnsi="Arial" w:cs="Arial"/>
          <w:sz w:val="22"/>
          <w:szCs w:val="22"/>
          <w:lang w:val="en-GB"/>
        </w:rPr>
        <w:t>I have a few questions still</w:t>
      </w:r>
      <w:r w:rsidR="00323A0F" w:rsidRPr="008C0DBF">
        <w:rPr>
          <w:rFonts w:ascii="Arial" w:hAnsi="Arial" w:cs="Arial"/>
          <w:sz w:val="22"/>
          <w:szCs w:val="22"/>
          <w:lang w:val="en-GB"/>
        </w:rPr>
        <w:t xml:space="preserve">.  </w:t>
      </w:r>
      <w:r w:rsidRPr="008C0DBF">
        <w:rPr>
          <w:rFonts w:ascii="Arial" w:hAnsi="Arial" w:cs="Arial"/>
          <w:sz w:val="22"/>
          <w:szCs w:val="22"/>
          <w:lang w:val="en-GB"/>
        </w:rPr>
        <w:t>First one on pricing</w:t>
      </w:r>
      <w:r w:rsidR="008C0DBF" w:rsidRPr="008C0DBF">
        <w:rPr>
          <w:rFonts w:ascii="Arial" w:hAnsi="Arial" w:cs="Arial"/>
          <w:sz w:val="22"/>
          <w:szCs w:val="22"/>
          <w:lang w:val="en-GB"/>
        </w:rPr>
        <w:t>:</w:t>
      </w:r>
      <w:r w:rsidRPr="008C0DBF">
        <w:rPr>
          <w:rFonts w:ascii="Arial" w:hAnsi="Arial" w:cs="Arial"/>
          <w:sz w:val="22"/>
          <w:szCs w:val="22"/>
          <w:lang w:val="en-GB"/>
        </w:rPr>
        <w:t xml:space="preserve"> so you say you expect raw material prices to increase</w:t>
      </w:r>
      <w:r w:rsidR="008C0DBF" w:rsidRPr="008C0DBF">
        <w:rPr>
          <w:rFonts w:ascii="Arial" w:hAnsi="Arial" w:cs="Arial"/>
          <w:sz w:val="22"/>
          <w:szCs w:val="22"/>
          <w:lang w:val="en-GB"/>
        </w:rPr>
        <w:t>,</w:t>
      </w:r>
      <w:r w:rsidRPr="008C0DBF">
        <w:rPr>
          <w:rFonts w:ascii="Arial" w:hAnsi="Arial" w:cs="Arial"/>
          <w:sz w:val="22"/>
          <w:szCs w:val="22"/>
          <w:lang w:val="en-GB"/>
        </w:rPr>
        <w:t xml:space="preserve"> is there any chance that you can take it also on lighters for example, so how lighter price increase this year</w:t>
      </w:r>
      <w:r w:rsidR="008C0DBF" w:rsidRPr="008C0DBF">
        <w:rPr>
          <w:rFonts w:ascii="Arial" w:hAnsi="Arial" w:cs="Arial"/>
          <w:sz w:val="22"/>
          <w:szCs w:val="22"/>
          <w:lang w:val="en-GB"/>
        </w:rPr>
        <w:t>?</w:t>
      </w:r>
      <w:r w:rsidR="00323A0F" w:rsidRPr="008C0DBF">
        <w:rPr>
          <w:rFonts w:ascii="Arial" w:hAnsi="Arial" w:cs="Arial"/>
          <w:sz w:val="22"/>
          <w:szCs w:val="22"/>
          <w:lang w:val="en-GB"/>
        </w:rPr>
        <w:t xml:space="preserve">  </w:t>
      </w:r>
      <w:r w:rsidRPr="008C0DBF">
        <w:rPr>
          <w:rFonts w:ascii="Arial" w:hAnsi="Arial" w:cs="Arial"/>
          <w:sz w:val="22"/>
          <w:szCs w:val="22"/>
          <w:lang w:val="en-GB"/>
        </w:rPr>
        <w:t>Second question, do you have any insight of how the back</w:t>
      </w:r>
      <w:r w:rsidR="00323A0F" w:rsidRPr="008C0DBF">
        <w:rPr>
          <w:rFonts w:ascii="Arial" w:hAnsi="Arial" w:cs="Arial"/>
          <w:sz w:val="22"/>
          <w:szCs w:val="22"/>
          <w:lang w:val="en-GB"/>
        </w:rPr>
        <w:noBreakHyphen/>
      </w:r>
      <w:r w:rsidRPr="008C0DBF">
        <w:rPr>
          <w:rFonts w:ascii="Arial" w:hAnsi="Arial" w:cs="Arial"/>
          <w:sz w:val="22"/>
          <w:szCs w:val="22"/>
          <w:lang w:val="en-GB"/>
        </w:rPr>
        <w:t>to</w:t>
      </w:r>
      <w:r w:rsidR="00323A0F" w:rsidRPr="008C0DBF">
        <w:rPr>
          <w:rFonts w:ascii="Arial" w:hAnsi="Arial" w:cs="Arial"/>
          <w:sz w:val="22"/>
          <w:szCs w:val="22"/>
          <w:lang w:val="en-GB"/>
        </w:rPr>
        <w:noBreakHyphen/>
      </w:r>
      <w:r w:rsidRPr="008C0DBF">
        <w:rPr>
          <w:rFonts w:ascii="Arial" w:hAnsi="Arial" w:cs="Arial"/>
          <w:sz w:val="22"/>
          <w:szCs w:val="22"/>
          <w:lang w:val="en-GB"/>
        </w:rPr>
        <w:t>school went in Latin America and what we can</w:t>
      </w:r>
      <w:r w:rsidR="00323A0F" w:rsidRPr="008C0DBF">
        <w:rPr>
          <w:rFonts w:ascii="Arial" w:hAnsi="Arial" w:cs="Arial"/>
          <w:sz w:val="22"/>
          <w:szCs w:val="22"/>
          <w:lang w:val="en-GB"/>
        </w:rPr>
        <w:t> –</w:t>
      </w:r>
      <w:r w:rsidRPr="008C0DBF">
        <w:rPr>
          <w:rFonts w:ascii="Arial" w:hAnsi="Arial" w:cs="Arial"/>
          <w:sz w:val="22"/>
          <w:szCs w:val="22"/>
          <w:lang w:val="en-GB"/>
        </w:rPr>
        <w:t xml:space="preserve"> we could be expecting for sell out for Q1</w:t>
      </w:r>
      <w:r w:rsidR="008C0DBF" w:rsidRPr="008C0DBF">
        <w:rPr>
          <w:rFonts w:ascii="Arial" w:hAnsi="Arial" w:cs="Arial"/>
          <w:sz w:val="22"/>
          <w:szCs w:val="22"/>
          <w:lang w:val="en-GB"/>
        </w:rPr>
        <w: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Third on the financial results it's short up Q4 what has driven </w:t>
      </w:r>
      <w:r w:rsidR="004E367D">
        <w:rPr>
          <w:rFonts w:ascii="Arial" w:hAnsi="Arial" w:cs="Arial"/>
          <w:sz w:val="22"/>
          <w:szCs w:val="22"/>
          <w:lang w:val="en-GB"/>
        </w:rPr>
        <w:t>this and for the last one</w:t>
      </w:r>
      <w:r w:rsidRPr="008C0DBF">
        <w:rPr>
          <w:rFonts w:ascii="Arial" w:hAnsi="Arial" w:cs="Arial"/>
          <w:sz w:val="22"/>
          <w:szCs w:val="22"/>
          <w:lang w:val="en-GB"/>
        </w:rPr>
        <w:t xml:space="preserve"> and it fell over last one, how are you looking at your operating expenses for next year is that in for an increase or shall we look for stable </w:t>
      </w:r>
      <w:r w:rsidR="008C0DBF" w:rsidRPr="008C0DBF">
        <w:rPr>
          <w:rFonts w:ascii="Arial" w:hAnsi="Arial" w:cs="Arial"/>
          <w:sz w:val="22"/>
          <w:szCs w:val="22"/>
          <w:lang w:val="en-GB"/>
        </w:rPr>
        <w:t>OPEX</w:t>
      </w:r>
      <w:r w:rsidR="00323A0F" w:rsidRPr="008C0DBF">
        <w:rPr>
          <w:rFonts w:ascii="Arial" w:hAnsi="Arial" w:cs="Arial"/>
          <w:sz w:val="22"/>
          <w:szCs w:val="22"/>
          <w:lang w:val="en-GB"/>
        </w:rPr>
        <w:t xml:space="preserve"> </w:t>
      </w:r>
      <w:r w:rsidRPr="008C0DBF">
        <w:rPr>
          <w:rFonts w:ascii="Arial" w:hAnsi="Arial" w:cs="Arial"/>
          <w:sz w:val="22"/>
          <w:szCs w:val="22"/>
          <w:lang w:val="en-GB"/>
        </w:rPr>
        <w:t>Thanks.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Yeah</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Good afternoon, </w:t>
      </w:r>
      <w:r w:rsidR="008C0DBF" w:rsidRPr="008C0DBF">
        <w:rPr>
          <w:rFonts w:ascii="Arial" w:hAnsi="Arial" w:cs="Arial"/>
          <w:sz w:val="22"/>
          <w:szCs w:val="22"/>
          <w:lang w:val="en-GB"/>
        </w:rPr>
        <w:t>Marion.  Y</w:t>
      </w:r>
      <w:r w:rsidRPr="008C0DBF">
        <w:rPr>
          <w:rFonts w:ascii="Arial" w:hAnsi="Arial" w:cs="Arial"/>
          <w:sz w:val="22"/>
          <w:szCs w:val="22"/>
          <w:lang w:val="en-GB"/>
        </w:rPr>
        <w:t>our question on raw materials is and the connected price increase is an interesting one</w:t>
      </w:r>
      <w:r w:rsidR="004E367D">
        <w:rPr>
          <w:rFonts w:ascii="Arial" w:hAnsi="Arial" w:cs="Arial"/>
          <w:sz w:val="22"/>
          <w:szCs w:val="22"/>
          <w:lang w:val="en-GB"/>
        </w:rPr>
        <w:t>. G</w:t>
      </w:r>
      <w:r w:rsidRPr="008C0DBF">
        <w:rPr>
          <w:rFonts w:ascii="Arial" w:hAnsi="Arial" w:cs="Arial"/>
          <w:sz w:val="22"/>
          <w:szCs w:val="22"/>
          <w:lang w:val="en-GB"/>
        </w:rPr>
        <w:t>iven the volatility of the markets, given the competitive pressures of course we when possible seek to take price and that remains our strategy</w:t>
      </w:r>
      <w:r w:rsidR="00323A0F" w:rsidRPr="008C0DBF">
        <w:rPr>
          <w:rFonts w:ascii="Arial" w:hAnsi="Arial" w:cs="Arial"/>
          <w:sz w:val="22"/>
          <w:szCs w:val="22"/>
          <w:lang w:val="en-GB"/>
        </w:rPr>
        <w:t xml:space="preserve">.  </w:t>
      </w:r>
      <w:r w:rsidRPr="008C0DBF">
        <w:rPr>
          <w:rFonts w:ascii="Arial" w:hAnsi="Arial" w:cs="Arial"/>
          <w:sz w:val="22"/>
          <w:szCs w:val="22"/>
          <w:lang w:val="en-GB"/>
        </w:rPr>
        <w:t>That having been said</w:t>
      </w:r>
      <w:r w:rsidR="004E367D">
        <w:rPr>
          <w:rFonts w:ascii="Arial" w:hAnsi="Arial" w:cs="Arial"/>
          <w:sz w:val="22"/>
          <w:szCs w:val="22"/>
          <w:lang w:val="en-GB"/>
        </w:rPr>
        <w:t>,</w:t>
      </w:r>
      <w:r w:rsidRPr="008C0DBF">
        <w:rPr>
          <w:rFonts w:ascii="Arial" w:hAnsi="Arial" w:cs="Arial"/>
          <w:sz w:val="22"/>
          <w:szCs w:val="22"/>
          <w:lang w:val="en-GB"/>
        </w:rPr>
        <w:t xml:space="preserve"> since we haven't </w:t>
      </w:r>
      <w:r w:rsidRPr="008C0DBF">
        <w:rPr>
          <w:rFonts w:ascii="Arial" w:hAnsi="Arial" w:cs="Arial"/>
          <w:sz w:val="22"/>
          <w:szCs w:val="22"/>
          <w:lang w:val="en-GB"/>
        </w:rPr>
        <w:lastRenderedPageBreak/>
        <w:t>communicated to the market our pricing strategy and that is a strategic element, I'm not going to comment further on that.</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Latin American back</w:t>
      </w:r>
      <w:r w:rsidR="00323A0F" w:rsidRPr="008C0DBF">
        <w:rPr>
          <w:rFonts w:ascii="Arial" w:hAnsi="Arial" w:cs="Arial"/>
          <w:sz w:val="22"/>
          <w:szCs w:val="22"/>
          <w:lang w:val="en-GB"/>
        </w:rPr>
        <w:noBreakHyphen/>
      </w:r>
      <w:r w:rsidRPr="008C0DBF">
        <w:rPr>
          <w:rFonts w:ascii="Arial" w:hAnsi="Arial" w:cs="Arial"/>
          <w:sz w:val="22"/>
          <w:szCs w:val="22"/>
          <w:lang w:val="en-GB"/>
        </w:rPr>
        <w:t>to</w:t>
      </w:r>
      <w:r w:rsidR="00323A0F" w:rsidRPr="008C0DBF">
        <w:rPr>
          <w:rFonts w:ascii="Arial" w:hAnsi="Arial" w:cs="Arial"/>
          <w:sz w:val="22"/>
          <w:szCs w:val="22"/>
          <w:lang w:val="en-GB"/>
        </w:rPr>
        <w:noBreakHyphen/>
      </w:r>
      <w:r w:rsidRPr="008C0DBF">
        <w:rPr>
          <w:rFonts w:ascii="Arial" w:hAnsi="Arial" w:cs="Arial"/>
          <w:sz w:val="22"/>
          <w:szCs w:val="22"/>
          <w:lang w:val="en-GB"/>
        </w:rPr>
        <w:t>school, well actually the key sell</w:t>
      </w:r>
      <w:r w:rsidR="008C0DBF" w:rsidRPr="008C0DBF">
        <w:rPr>
          <w:rFonts w:ascii="Arial" w:hAnsi="Arial" w:cs="Arial"/>
          <w:sz w:val="22"/>
          <w:szCs w:val="22"/>
          <w:lang w:val="en-GB"/>
        </w:rPr>
        <w:t>-</w:t>
      </w:r>
      <w:r w:rsidRPr="008C0DBF">
        <w:rPr>
          <w:rFonts w:ascii="Arial" w:hAnsi="Arial" w:cs="Arial"/>
          <w:sz w:val="22"/>
          <w:szCs w:val="22"/>
          <w:lang w:val="en-GB"/>
        </w:rPr>
        <w:t>out period in Brazil is another two weeks away to start</w:t>
      </w:r>
      <w:r w:rsidR="00323A0F" w:rsidRPr="008C0DBF">
        <w:rPr>
          <w:rFonts w:ascii="Arial" w:hAnsi="Arial" w:cs="Arial"/>
          <w:sz w:val="22"/>
          <w:szCs w:val="22"/>
          <w:lang w:val="en-GB"/>
        </w:rPr>
        <w:t xml:space="preserve">.  </w:t>
      </w:r>
      <w:r w:rsidRPr="008C0DBF">
        <w:rPr>
          <w:rFonts w:ascii="Arial" w:hAnsi="Arial" w:cs="Arial"/>
          <w:sz w:val="22"/>
          <w:szCs w:val="22"/>
          <w:lang w:val="en-GB"/>
        </w:rPr>
        <w:t>So</w:t>
      </w:r>
      <w:r w:rsidR="00BA7699">
        <w:rPr>
          <w:rFonts w:ascii="Arial" w:hAnsi="Arial" w:cs="Arial"/>
          <w:sz w:val="22"/>
          <w:szCs w:val="22"/>
          <w:lang w:val="en-GB"/>
        </w:rPr>
        <w:t>,</w:t>
      </w:r>
      <w:r w:rsidRPr="008C0DBF">
        <w:rPr>
          <w:rFonts w:ascii="Arial" w:hAnsi="Arial" w:cs="Arial"/>
          <w:sz w:val="22"/>
          <w:szCs w:val="22"/>
          <w:lang w:val="en-GB"/>
        </w:rPr>
        <w:t xml:space="preserve"> I really can't comment on that</w:t>
      </w:r>
      <w:r w:rsidR="00323A0F" w:rsidRPr="008C0DBF">
        <w:rPr>
          <w:rFonts w:ascii="Arial" w:hAnsi="Arial" w:cs="Arial"/>
          <w:sz w:val="22"/>
          <w:szCs w:val="22"/>
          <w:lang w:val="en-GB"/>
        </w:rPr>
        <w:t xml:space="preserve">.  </w:t>
      </w:r>
      <w:r w:rsidRPr="008C0DBF">
        <w:rPr>
          <w:rFonts w:ascii="Arial" w:hAnsi="Arial" w:cs="Arial"/>
          <w:sz w:val="22"/>
          <w:szCs w:val="22"/>
          <w:lang w:val="en-GB"/>
        </w:rPr>
        <w:t>We’ll be in a better position to talk about that after the first quarter.</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p>
    <w:p w:rsidR="002D2505" w:rsidRPr="008C0DBF" w:rsidRDefault="002D2505" w:rsidP="002D2505">
      <w:pPr>
        <w:jc w:val="both"/>
        <w:rPr>
          <w:rFonts w:ascii="Arial" w:hAnsi="Arial" w:cs="Arial"/>
          <w:sz w:val="22"/>
          <w:szCs w:val="22"/>
          <w:lang w:val="en-GB"/>
        </w:rPr>
      </w:pPr>
    </w:p>
    <w:p w:rsidR="002D2505" w:rsidRPr="008C0DBF" w:rsidRDefault="00F55CD7" w:rsidP="002D2505">
      <w:pPr>
        <w:jc w:val="both"/>
        <w:rPr>
          <w:rFonts w:ascii="Arial" w:hAnsi="Arial" w:cs="Arial"/>
          <w:sz w:val="22"/>
          <w:szCs w:val="22"/>
          <w:lang w:val="en-GB"/>
        </w:rPr>
      </w:pPr>
      <w:r w:rsidRPr="008C0DBF">
        <w:rPr>
          <w:rFonts w:ascii="Arial" w:hAnsi="Arial" w:cs="Arial"/>
          <w:b/>
          <w:sz w:val="22"/>
          <w:szCs w:val="22"/>
          <w:lang w:val="en-GB"/>
        </w:rPr>
        <w:t>Jim DiPietro</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On the financial results, the question was regarding fourth quarter </w:t>
      </w:r>
      <w:r w:rsidR="00035367" w:rsidRPr="008C0DBF">
        <w:rPr>
          <w:rFonts w:ascii="Arial" w:hAnsi="Arial" w:cs="Arial"/>
          <w:sz w:val="22"/>
          <w:szCs w:val="22"/>
          <w:lang w:val="en-GB"/>
        </w:rPr>
        <w:t>normalis</w:t>
      </w:r>
      <w:r w:rsidR="002D2505" w:rsidRPr="008C0DBF">
        <w:rPr>
          <w:rFonts w:ascii="Arial" w:hAnsi="Arial" w:cs="Arial"/>
          <w:sz w:val="22"/>
          <w:szCs w:val="22"/>
          <w:lang w:val="en-GB"/>
        </w:rPr>
        <w:t>ed I</w:t>
      </w:r>
      <w:r w:rsidR="00801849" w:rsidRPr="008C0DBF">
        <w:rPr>
          <w:rFonts w:ascii="Arial" w:hAnsi="Arial" w:cs="Arial"/>
          <w:sz w:val="22"/>
          <w:szCs w:val="22"/>
          <w:lang w:val="en-GB"/>
        </w:rPr>
        <w:t>F</w:t>
      </w:r>
      <w:r w:rsidR="002D2505" w:rsidRPr="008C0DBF">
        <w:rPr>
          <w:rFonts w:ascii="Arial" w:hAnsi="Arial" w:cs="Arial"/>
          <w:sz w:val="22"/>
          <w:szCs w:val="22"/>
          <w:lang w:val="en-GB"/>
        </w:rPr>
        <w:t xml:space="preserve">O as you see through the presentation, we had a benefit in cost to production remembering the sales growth itself from the fourth quarter as well as in </w:t>
      </w:r>
      <w:r w:rsidR="008C0DBF" w:rsidRPr="008C0DBF">
        <w:rPr>
          <w:rFonts w:ascii="Arial" w:hAnsi="Arial" w:cs="Arial"/>
          <w:sz w:val="22"/>
          <w:szCs w:val="22"/>
          <w:lang w:val="en-GB"/>
        </w:rPr>
        <w:t>favourability</w:t>
      </w:r>
      <w:r w:rsidR="002D2505" w:rsidRPr="008C0DBF">
        <w:rPr>
          <w:rFonts w:ascii="Arial" w:hAnsi="Arial" w:cs="Arial"/>
          <w:sz w:val="22"/>
          <w:szCs w:val="22"/>
          <w:lang w:val="en-GB"/>
        </w:rPr>
        <w:t>, throughout I would say the cost of production within the manufacturing operations</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Also</w:t>
      </w:r>
      <w:r w:rsidR="00BA7699">
        <w:rPr>
          <w:rFonts w:ascii="Arial" w:hAnsi="Arial" w:cs="Arial"/>
          <w:sz w:val="22"/>
          <w:szCs w:val="22"/>
          <w:lang w:val="en-GB"/>
        </w:rPr>
        <w:t>,</w:t>
      </w:r>
      <w:r w:rsidR="002D2505" w:rsidRPr="008C0DBF">
        <w:rPr>
          <w:rFonts w:ascii="Arial" w:hAnsi="Arial" w:cs="Arial"/>
          <w:sz w:val="22"/>
          <w:szCs w:val="22"/>
          <w:lang w:val="en-GB"/>
        </w:rPr>
        <w:t xml:space="preserve"> a reduction</w:t>
      </w:r>
      <w:r w:rsidR="008C0DBF">
        <w:rPr>
          <w:rFonts w:ascii="Arial" w:hAnsi="Arial" w:cs="Arial"/>
          <w:sz w:val="22"/>
          <w:szCs w:val="22"/>
          <w:lang w:val="en-GB"/>
        </w:rPr>
        <w:t>,</w:t>
      </w:r>
      <w:r w:rsidR="002D2505" w:rsidRPr="008C0DBF">
        <w:rPr>
          <w:rFonts w:ascii="Arial" w:hAnsi="Arial" w:cs="Arial"/>
          <w:sz w:val="22"/>
          <w:szCs w:val="22"/>
          <w:lang w:val="en-GB"/>
        </w:rPr>
        <w:t xml:space="preserve"> slight lowering of spending in operating expenditures within the last three</w:t>
      </w:r>
      <w:r w:rsidR="00323A0F" w:rsidRPr="008C0DBF">
        <w:rPr>
          <w:rFonts w:ascii="Arial" w:hAnsi="Arial" w:cs="Arial"/>
          <w:sz w:val="22"/>
          <w:szCs w:val="22"/>
          <w:lang w:val="en-GB"/>
        </w:rPr>
        <w:t> months</w:t>
      </w:r>
      <w:r w:rsidR="002D2505" w:rsidRPr="008C0DBF">
        <w:rPr>
          <w:rFonts w:ascii="Arial" w:hAnsi="Arial" w:cs="Arial"/>
          <w:sz w:val="22"/>
          <w:szCs w:val="22"/>
          <w:lang w:val="en-GB"/>
        </w:rPr>
        <w:t xml:space="preserve"> of the year</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So, those are really the two main drivers of the 40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002D2505" w:rsidRPr="008C0DBF">
        <w:rPr>
          <w:rFonts w:ascii="Arial" w:hAnsi="Arial" w:cs="Arial"/>
          <w:sz w:val="22"/>
          <w:szCs w:val="22"/>
          <w:lang w:val="en-GB"/>
        </w:rPr>
        <w:t xml:space="preserve"> improvement versus a year ago.</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sz w:val="22"/>
          <w:szCs w:val="22"/>
          <w:lang w:val="en-GB"/>
        </w:rPr>
        <w:t xml:space="preserve">As we look to 2018, operating expenses as I mentioned in a reply to Nicholas question is part of the increase that we would anticipate in our planning on and forecasting in </w:t>
      </w:r>
      <w:r w:rsidR="008C0DBF" w:rsidRPr="008C0DBF">
        <w:rPr>
          <w:rFonts w:ascii="Arial" w:hAnsi="Arial" w:cs="Arial"/>
          <w:sz w:val="22"/>
          <w:szCs w:val="22"/>
          <w:lang w:val="en-GB"/>
        </w:rPr>
        <w:t>20</w:t>
      </w:r>
      <w:r w:rsidRPr="008C0DBF">
        <w:rPr>
          <w:rFonts w:ascii="Arial" w:hAnsi="Arial" w:cs="Arial"/>
          <w:sz w:val="22"/>
          <w:szCs w:val="22"/>
          <w:lang w:val="en-GB"/>
        </w:rPr>
        <w:t xml:space="preserve">18, as we continue to invest for the future of the business and the structure going forward in the business, where operating expenses would be due to be higher in </w:t>
      </w:r>
      <w:r w:rsidR="008C0DBF">
        <w:rPr>
          <w:rFonts w:ascii="Arial" w:hAnsi="Arial" w:cs="Arial"/>
          <w:sz w:val="22"/>
          <w:szCs w:val="22"/>
          <w:lang w:val="en-GB"/>
        </w:rPr>
        <w:t>20</w:t>
      </w:r>
      <w:r w:rsidRPr="008C0DBF">
        <w:rPr>
          <w:rFonts w:ascii="Arial" w:hAnsi="Arial" w:cs="Arial"/>
          <w:sz w:val="22"/>
          <w:szCs w:val="22"/>
          <w:lang w:val="en-GB"/>
        </w:rPr>
        <w:t>18 than they were in 2017.</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now for financial result, I was talking about the financial result the </w:t>
      </w:r>
      <w:r w:rsidR="008C0DBF">
        <w:rPr>
          <w:rFonts w:ascii="Arial" w:hAnsi="Arial" w:cs="Arial"/>
          <w:sz w:val="22"/>
          <w:szCs w:val="22"/>
          <w:lang w:val="en-GB"/>
        </w:rPr>
        <w:t>€</w:t>
      </w:r>
      <w:r w:rsidRPr="008C0DBF">
        <w:rPr>
          <w:rFonts w:ascii="Arial" w:hAnsi="Arial" w:cs="Arial"/>
          <w:sz w:val="22"/>
          <w:szCs w:val="22"/>
          <w:lang w:val="en-GB"/>
        </w:rPr>
        <w:t>23</w:t>
      </w:r>
      <w:r w:rsidR="00323A0F" w:rsidRPr="008C0DBF">
        <w:rPr>
          <w:rFonts w:ascii="Arial" w:hAnsi="Arial" w:cs="Arial"/>
          <w:sz w:val="22"/>
          <w:szCs w:val="22"/>
          <w:lang w:val="en-GB"/>
        </w:rPr>
        <w:t> million</w:t>
      </w:r>
      <w:r w:rsidR="00F55CD7">
        <w:rPr>
          <w:rFonts w:ascii="Arial" w:hAnsi="Arial" w:cs="Arial"/>
          <w:sz w:val="22"/>
          <w:szCs w:val="22"/>
          <w:lang w:val="en-GB"/>
        </w:rPr>
        <w:t xml:space="preserve">, </w:t>
      </w:r>
      <w:r w:rsidR="008C0DBF">
        <w:rPr>
          <w:rFonts w:ascii="Arial" w:hAnsi="Arial" w:cs="Arial"/>
          <w:sz w:val="22"/>
          <w:szCs w:val="22"/>
          <w:lang w:val="en-GB"/>
        </w:rPr>
        <w:t>t</w:t>
      </w:r>
      <w:r w:rsidR="00F55CD7">
        <w:rPr>
          <w:rFonts w:ascii="Arial" w:hAnsi="Arial" w:cs="Arial"/>
          <w:sz w:val="22"/>
          <w:szCs w:val="22"/>
          <w:lang w:val="en-GB"/>
        </w:rPr>
        <w:t>he</w:t>
      </w:r>
      <w:r w:rsidRPr="008C0DBF">
        <w:rPr>
          <w:rFonts w:ascii="Arial" w:hAnsi="Arial" w:cs="Arial"/>
          <w:sz w:val="22"/>
          <w:szCs w:val="22"/>
          <w:lang w:val="en-GB"/>
        </w:rPr>
        <w:t xml:space="preserve"> </w:t>
      </w:r>
      <w:r w:rsidR="008C0DBF">
        <w:rPr>
          <w:rFonts w:ascii="Arial" w:hAnsi="Arial" w:cs="Arial"/>
          <w:sz w:val="22"/>
          <w:szCs w:val="22"/>
          <w:lang w:val="en-GB"/>
        </w:rPr>
        <w:t>€</w:t>
      </w:r>
      <w:r w:rsidRPr="008C0DBF">
        <w:rPr>
          <w:rFonts w:ascii="Arial" w:hAnsi="Arial" w:cs="Arial"/>
          <w:sz w:val="22"/>
          <w:szCs w:val="22"/>
          <w:lang w:val="en-GB"/>
        </w:rPr>
        <w:t>22.7</w:t>
      </w:r>
      <w:r w:rsidR="00323A0F" w:rsidRPr="008C0DBF">
        <w:rPr>
          <w:rFonts w:ascii="Arial" w:hAnsi="Arial" w:cs="Arial"/>
          <w:sz w:val="22"/>
          <w:szCs w:val="22"/>
          <w:lang w:val="en-GB"/>
        </w:rPr>
        <w:t> million</w:t>
      </w:r>
      <w:r w:rsidRPr="008C0DBF">
        <w:rPr>
          <w:rFonts w:ascii="Arial" w:hAnsi="Arial" w:cs="Arial"/>
          <w:sz w:val="22"/>
          <w:szCs w:val="22"/>
          <w:lang w:val="en-GB"/>
        </w:rPr>
        <w:t xml:space="preserve"> as an income in Q4 that you had versus for example </w:t>
      </w:r>
      <w:r w:rsidR="008C0DBF">
        <w:rPr>
          <w:rFonts w:ascii="Arial" w:hAnsi="Arial" w:cs="Arial"/>
          <w:sz w:val="22"/>
          <w:szCs w:val="22"/>
          <w:lang w:val="en-GB"/>
        </w:rPr>
        <w:t>€2</w:t>
      </w:r>
      <w:r w:rsidRPr="008C0DBF">
        <w:rPr>
          <w:rFonts w:ascii="Arial" w:hAnsi="Arial" w:cs="Arial"/>
          <w:sz w:val="22"/>
          <w:szCs w:val="22"/>
          <w:lang w:val="en-GB"/>
        </w:rPr>
        <w:t>3</w:t>
      </w:r>
      <w:r w:rsidR="00323A0F" w:rsidRPr="008C0DBF">
        <w:rPr>
          <w:rFonts w:ascii="Arial" w:hAnsi="Arial" w:cs="Arial"/>
          <w:sz w:val="22"/>
          <w:szCs w:val="22"/>
          <w:lang w:val="en-GB"/>
        </w:rPr>
        <w:t> million</w:t>
      </w:r>
      <w:r w:rsidRPr="008C0DBF">
        <w:rPr>
          <w:rFonts w:ascii="Arial" w:hAnsi="Arial" w:cs="Arial"/>
          <w:sz w:val="22"/>
          <w:szCs w:val="22"/>
          <w:lang w:val="en-GB"/>
        </w:rPr>
        <w:t xml:space="preserve"> last year</w:t>
      </w:r>
      <w:r w:rsidR="008C0DBF">
        <w:rPr>
          <w:rFonts w:ascii="Arial" w:hAnsi="Arial" w:cs="Arial"/>
          <w:sz w:val="22"/>
          <w:szCs w:val="22"/>
          <w:lang w:val="en-GB"/>
        </w:rPr>
        <w:t xml:space="preserve"> –</w:t>
      </w:r>
      <w:r w:rsidRPr="008C0DBF">
        <w:rPr>
          <w:rFonts w:ascii="Arial" w:hAnsi="Arial" w:cs="Arial"/>
          <w:sz w:val="22"/>
          <w:szCs w:val="22"/>
          <w:lang w:val="en-GB"/>
        </w:rPr>
        <w:t xml:space="preserve"> where did it come from?</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Jim DiPietro:</w:t>
      </w:r>
      <w:r w:rsidRPr="008C0DBF">
        <w:rPr>
          <w:rFonts w:ascii="Arial" w:hAnsi="Arial" w:cs="Arial"/>
          <w:sz w:val="22"/>
          <w:szCs w:val="22"/>
          <w:lang w:val="en-GB"/>
        </w:rPr>
        <w:t xml:space="preserve"> Some of the biggest impact in fourth quarter of this year was the settlement of some obligations and loan arrangements that were related to the divestiture that we had in </w:t>
      </w:r>
      <w:r w:rsidR="009A20B9" w:rsidRPr="008C0DBF">
        <w:rPr>
          <w:rFonts w:ascii="Arial" w:hAnsi="Arial" w:cs="Arial"/>
          <w:sz w:val="22"/>
          <w:szCs w:val="22"/>
          <w:lang w:val="en-GB"/>
        </w:rPr>
        <w:t>Bic</w:t>
      </w:r>
      <w:r w:rsidRPr="008C0DBF">
        <w:rPr>
          <w:rFonts w:ascii="Arial" w:hAnsi="Arial" w:cs="Arial"/>
          <w:sz w:val="22"/>
          <w:szCs w:val="22"/>
          <w:lang w:val="en-GB"/>
        </w:rPr>
        <w:t xml:space="preserve"> </w:t>
      </w:r>
      <w:r w:rsidR="008C0DBF">
        <w:rPr>
          <w:rFonts w:ascii="Arial" w:hAnsi="Arial" w:cs="Arial"/>
          <w:sz w:val="22"/>
          <w:szCs w:val="22"/>
          <w:lang w:val="en-GB"/>
        </w:rPr>
        <w:t>G</w:t>
      </w:r>
      <w:r w:rsidRPr="008C0DBF">
        <w:rPr>
          <w:rFonts w:ascii="Arial" w:hAnsi="Arial" w:cs="Arial"/>
          <w:sz w:val="22"/>
          <w:szCs w:val="22"/>
          <w:lang w:val="en-GB"/>
        </w:rPr>
        <w:t>raphic.</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Pr="008C0DBF">
        <w:rPr>
          <w:rFonts w:ascii="Arial" w:hAnsi="Arial" w:cs="Arial"/>
          <w:sz w:val="22"/>
          <w:szCs w:val="22"/>
          <w:lang w:val="en-GB"/>
        </w:rPr>
        <w:t>How should we look at this for next year?</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Jim DiPietro:</w:t>
      </w:r>
      <w:r w:rsidRPr="008C0DBF">
        <w:rPr>
          <w:rFonts w:ascii="Arial" w:hAnsi="Arial" w:cs="Arial"/>
          <w:sz w:val="22"/>
          <w:szCs w:val="22"/>
          <w:lang w:val="en-GB"/>
        </w:rPr>
        <w:t xml:space="preserve"> That was a one</w:t>
      </w:r>
      <w:r w:rsidR="00323A0F" w:rsidRPr="008C0DBF">
        <w:rPr>
          <w:rFonts w:ascii="Arial" w:hAnsi="Arial" w:cs="Arial"/>
          <w:sz w:val="22"/>
          <w:szCs w:val="22"/>
          <w:lang w:val="en-GB"/>
        </w:rPr>
        <w:noBreakHyphen/>
      </w:r>
      <w:r w:rsidRPr="008C0DBF">
        <w:rPr>
          <w:rFonts w:ascii="Arial" w:hAnsi="Arial" w:cs="Arial"/>
          <w:sz w:val="22"/>
          <w:szCs w:val="22"/>
          <w:lang w:val="en-GB"/>
        </w:rPr>
        <w:t>time event in fourth quarter of 2017.</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p>
    <w:p w:rsidR="002D2505" w:rsidRPr="008C0DBF" w:rsidRDefault="002D2505" w:rsidP="002D2505">
      <w:pPr>
        <w:jc w:val="both"/>
        <w:rPr>
          <w:rFonts w:ascii="Arial" w:hAnsi="Arial" w:cs="Arial"/>
          <w:sz w:val="22"/>
          <w:szCs w:val="22"/>
          <w:lang w:val="en-GB"/>
        </w:rPr>
      </w:pPr>
    </w:p>
    <w:p w:rsidR="002D2505" w:rsidRPr="008C0DBF" w:rsidRDefault="00F55CD7" w:rsidP="002D2505">
      <w:pPr>
        <w:jc w:val="both"/>
        <w:rPr>
          <w:rFonts w:ascii="Arial" w:hAnsi="Arial" w:cs="Arial"/>
          <w:sz w:val="22"/>
          <w:szCs w:val="22"/>
          <w:lang w:val="en-GB"/>
        </w:rPr>
      </w:pPr>
      <w:r w:rsidRPr="008C0DBF">
        <w:rPr>
          <w:rFonts w:ascii="Arial" w:hAnsi="Arial" w:cs="Arial"/>
          <w:b/>
          <w:sz w:val="22"/>
          <w:szCs w:val="22"/>
          <w:lang w:val="en-GB"/>
        </w:rPr>
        <w:t>Gonzalve Bich</w:t>
      </w:r>
      <w:r w:rsidR="002D2505" w:rsidRPr="008C0DBF">
        <w:rPr>
          <w:rFonts w:ascii="Arial" w:hAnsi="Arial" w:cs="Arial"/>
          <w:b/>
          <w:sz w:val="22"/>
          <w:szCs w:val="22"/>
          <w:lang w:val="en-GB"/>
        </w:rPr>
        <w:t>:</w:t>
      </w:r>
      <w:r w:rsidR="002D2505" w:rsidRPr="008C0DBF">
        <w:rPr>
          <w:rFonts w:ascii="Arial" w:hAnsi="Arial" w:cs="Arial"/>
          <w:sz w:val="22"/>
          <w:szCs w:val="22"/>
          <w:lang w:val="en-GB"/>
        </w:rPr>
        <w:t xml:space="preserve"> To your question about operating expenses and how we see those moving into 2018, we said in our statement that we are a long</w:t>
      </w:r>
      <w:r w:rsidR="008C0DBF">
        <w:rPr>
          <w:rFonts w:ascii="Arial" w:hAnsi="Arial" w:cs="Arial"/>
          <w:sz w:val="22"/>
          <w:szCs w:val="22"/>
          <w:lang w:val="en-GB"/>
        </w:rPr>
        <w:t>-</w:t>
      </w:r>
      <w:r w:rsidR="008C0DBF" w:rsidRPr="008C0DBF">
        <w:rPr>
          <w:rFonts w:ascii="Arial" w:hAnsi="Arial" w:cs="Arial"/>
          <w:sz w:val="22"/>
          <w:szCs w:val="22"/>
          <w:lang w:val="en-GB"/>
        </w:rPr>
        <w:t>term-oriented</w:t>
      </w:r>
      <w:r w:rsidR="002D2505" w:rsidRPr="008C0DBF">
        <w:rPr>
          <w:rFonts w:ascii="Arial" w:hAnsi="Arial" w:cs="Arial"/>
          <w:sz w:val="22"/>
          <w:szCs w:val="22"/>
          <w:lang w:val="en-GB"/>
        </w:rPr>
        <w:t xml:space="preserve"> company and we remained focused on our </w:t>
      </w:r>
      <w:r w:rsidR="008C0DBF" w:rsidRPr="008C0DBF">
        <w:rPr>
          <w:rFonts w:ascii="Arial" w:hAnsi="Arial" w:cs="Arial"/>
          <w:sz w:val="22"/>
          <w:szCs w:val="22"/>
          <w:lang w:val="en-GB"/>
        </w:rPr>
        <w:t>long-term</w:t>
      </w:r>
      <w:r w:rsidR="002D2505" w:rsidRPr="008C0DBF">
        <w:rPr>
          <w:rFonts w:ascii="Arial" w:hAnsi="Arial" w:cs="Arial"/>
          <w:sz w:val="22"/>
          <w:szCs w:val="22"/>
          <w:lang w:val="en-GB"/>
        </w:rPr>
        <w:t xml:space="preserve"> growth potential while managing short</w:t>
      </w:r>
      <w:r w:rsidR="008C0DBF">
        <w:rPr>
          <w:rFonts w:ascii="Arial" w:hAnsi="Arial" w:cs="Arial"/>
          <w:sz w:val="22"/>
          <w:szCs w:val="22"/>
          <w:lang w:val="en-GB"/>
        </w:rPr>
        <w:t xml:space="preserve"> </w:t>
      </w:r>
      <w:r w:rsidR="002D2505" w:rsidRPr="008C0DBF">
        <w:rPr>
          <w:rFonts w:ascii="Arial" w:hAnsi="Arial" w:cs="Arial"/>
          <w:sz w:val="22"/>
          <w:szCs w:val="22"/>
          <w:lang w:val="en-GB"/>
        </w:rPr>
        <w:t>term headwinds and I think that’s exactly how I view it</w:t>
      </w:r>
      <w:r w:rsidR="00323A0F" w:rsidRPr="008C0DBF">
        <w:rPr>
          <w:rFonts w:ascii="Arial" w:hAnsi="Arial" w:cs="Arial"/>
          <w:sz w:val="22"/>
          <w:szCs w:val="22"/>
          <w:lang w:val="en-GB"/>
        </w:rPr>
        <w:t xml:space="preserve">.  </w:t>
      </w:r>
      <w:r w:rsidR="002D2505" w:rsidRPr="008C0DBF">
        <w:rPr>
          <w:rFonts w:ascii="Arial" w:hAnsi="Arial" w:cs="Arial"/>
          <w:sz w:val="22"/>
          <w:szCs w:val="22"/>
          <w:lang w:val="en-GB"/>
        </w:rPr>
        <w:t>In 2017, we decided to pull back on some of the investments that we</w:t>
      </w:r>
      <w:r w:rsidR="00323A0F" w:rsidRPr="008C0DBF">
        <w:rPr>
          <w:rFonts w:ascii="Arial" w:hAnsi="Arial" w:cs="Arial"/>
          <w:sz w:val="22"/>
          <w:szCs w:val="22"/>
          <w:lang w:val="en-GB"/>
        </w:rPr>
        <w:t> –</w:t>
      </w:r>
      <w:r w:rsidR="002D2505" w:rsidRPr="008C0DBF">
        <w:rPr>
          <w:rFonts w:ascii="Arial" w:hAnsi="Arial" w:cs="Arial"/>
          <w:sz w:val="22"/>
          <w:szCs w:val="22"/>
          <w:lang w:val="en-GB"/>
        </w:rPr>
        <w:t xml:space="preserve"> that weren't paying the dividends that we wanted to in the business, that having been said in 2018 we need to continue to invest for the long term.</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sz w:val="22"/>
          <w:szCs w:val="22"/>
          <w:lang w:val="en-GB"/>
        </w:rPr>
        <w:t>So, let me give you an example</w:t>
      </w:r>
      <w:r w:rsidR="00323A0F" w:rsidRPr="008C0DBF">
        <w:rPr>
          <w:rFonts w:ascii="Arial" w:hAnsi="Arial" w:cs="Arial"/>
          <w:sz w:val="22"/>
          <w:szCs w:val="22"/>
          <w:lang w:val="en-GB"/>
        </w:rPr>
        <w:t xml:space="preserve">.  </w:t>
      </w:r>
      <w:r w:rsidRPr="008C0DBF">
        <w:rPr>
          <w:rFonts w:ascii="Arial" w:hAnsi="Arial" w:cs="Arial"/>
          <w:sz w:val="22"/>
          <w:szCs w:val="22"/>
          <w:lang w:val="en-GB"/>
        </w:rPr>
        <w:t>In E</w:t>
      </w:r>
      <w:r w:rsidR="00323A0F" w:rsidRPr="008C0DBF">
        <w:rPr>
          <w:rFonts w:ascii="Arial" w:hAnsi="Arial" w:cs="Arial"/>
          <w:sz w:val="22"/>
          <w:szCs w:val="22"/>
          <w:lang w:val="en-GB"/>
        </w:rPr>
        <w:noBreakHyphen/>
      </w:r>
      <w:r w:rsidRPr="008C0DBF">
        <w:rPr>
          <w:rFonts w:ascii="Arial" w:hAnsi="Arial" w:cs="Arial"/>
          <w:sz w:val="22"/>
          <w:szCs w:val="22"/>
          <w:lang w:val="en-GB"/>
        </w:rPr>
        <w:t>commerce, over the last 24</w:t>
      </w:r>
      <w:r w:rsidR="00323A0F" w:rsidRPr="008C0DBF">
        <w:rPr>
          <w:rFonts w:ascii="Arial" w:hAnsi="Arial" w:cs="Arial"/>
          <w:sz w:val="22"/>
          <w:szCs w:val="22"/>
          <w:lang w:val="en-GB"/>
        </w:rPr>
        <w:t> months</w:t>
      </w:r>
      <w:r w:rsidRPr="008C0DBF">
        <w:rPr>
          <w:rFonts w:ascii="Arial" w:hAnsi="Arial" w:cs="Arial"/>
          <w:sz w:val="22"/>
          <w:szCs w:val="22"/>
          <w:lang w:val="en-GB"/>
        </w:rPr>
        <w:t xml:space="preserve"> we’ve invested in people, we’ve invested in knowledge, we’ve invested in systems in order not only to build things like the </w:t>
      </w:r>
      <w:r w:rsidR="009A20B9" w:rsidRPr="008C0DBF">
        <w:rPr>
          <w:rFonts w:ascii="Arial" w:hAnsi="Arial" w:cs="Arial"/>
          <w:sz w:val="22"/>
          <w:szCs w:val="22"/>
          <w:lang w:val="en-GB"/>
        </w:rPr>
        <w:t>Bic</w:t>
      </w:r>
      <w:r w:rsidRPr="008C0DBF">
        <w:rPr>
          <w:rFonts w:ascii="Arial" w:hAnsi="Arial" w:cs="Arial"/>
          <w:sz w:val="22"/>
          <w:szCs w:val="22"/>
          <w:lang w:val="en-GB"/>
        </w:rPr>
        <w:t xml:space="preserve"> Shave Club that </w:t>
      </w:r>
      <w:r w:rsidR="00F55CD7">
        <w:rPr>
          <w:rFonts w:ascii="Arial" w:hAnsi="Arial" w:cs="Arial"/>
          <w:sz w:val="22"/>
          <w:szCs w:val="22"/>
          <w:lang w:val="en-GB"/>
        </w:rPr>
        <w:t>Etienne</w:t>
      </w:r>
      <w:r w:rsidRPr="008C0DBF">
        <w:rPr>
          <w:rFonts w:ascii="Arial" w:hAnsi="Arial" w:cs="Arial"/>
          <w:sz w:val="22"/>
          <w:szCs w:val="22"/>
          <w:lang w:val="en-GB"/>
        </w:rPr>
        <w:t xml:space="preserve"> asked about a second ago, but also to be excellent in execution with all the other dot com retailers, so you can think about the dot com</w:t>
      </w:r>
      <w:r w:rsidR="008C0DBF">
        <w:rPr>
          <w:rFonts w:ascii="Arial" w:hAnsi="Arial" w:cs="Arial"/>
          <w:sz w:val="22"/>
          <w:szCs w:val="22"/>
          <w:lang w:val="en-GB"/>
        </w:rPr>
        <w:t>s</w:t>
      </w:r>
      <w:r w:rsidRPr="008C0DBF">
        <w:rPr>
          <w:rFonts w:ascii="Arial" w:hAnsi="Arial" w:cs="Arial"/>
          <w:sz w:val="22"/>
          <w:szCs w:val="22"/>
          <w:lang w:val="en-GB"/>
        </w:rPr>
        <w:t xml:space="preserve"> of the </w:t>
      </w:r>
      <w:r w:rsidR="008C0DBF">
        <w:rPr>
          <w:rFonts w:ascii="Arial" w:hAnsi="Arial" w:cs="Arial"/>
          <w:sz w:val="22"/>
          <w:szCs w:val="22"/>
          <w:lang w:val="en-GB"/>
        </w:rPr>
        <w:t>b</w:t>
      </w:r>
      <w:r w:rsidRPr="008C0DBF">
        <w:rPr>
          <w:rFonts w:ascii="Arial" w:hAnsi="Arial" w:cs="Arial"/>
          <w:sz w:val="22"/>
          <w:szCs w:val="22"/>
          <w:lang w:val="en-GB"/>
        </w:rPr>
        <w:t>ig</w:t>
      </w:r>
      <w:r w:rsidR="00323A0F" w:rsidRPr="008C0DBF">
        <w:rPr>
          <w:rFonts w:ascii="Arial" w:hAnsi="Arial" w:cs="Arial"/>
          <w:sz w:val="22"/>
          <w:szCs w:val="22"/>
          <w:lang w:val="en-GB"/>
        </w:rPr>
        <w:noBreakHyphen/>
      </w:r>
      <w:r w:rsidRPr="008C0DBF">
        <w:rPr>
          <w:rFonts w:ascii="Arial" w:hAnsi="Arial" w:cs="Arial"/>
          <w:sz w:val="22"/>
          <w:szCs w:val="22"/>
          <w:lang w:val="en-GB"/>
        </w:rPr>
        <w:t>box stores and also the pure players.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sz w:val="22"/>
          <w:szCs w:val="22"/>
          <w:lang w:val="en-GB"/>
        </w:rPr>
        <w:t>When we think about how we need to invest our operating expenses moving forward, I think that’s a great example, another example would be international expansion as we continue to grow in our developing markets business and operating expenses that people, that</w:t>
      </w:r>
      <w:r w:rsidR="008C0DBF">
        <w:rPr>
          <w:rFonts w:ascii="Arial" w:hAnsi="Arial" w:cs="Arial"/>
          <w:sz w:val="22"/>
          <w:szCs w:val="22"/>
          <w:lang w:val="en-GB"/>
        </w:rPr>
        <w:t>’s</w:t>
      </w:r>
      <w:r w:rsidRPr="008C0DBF">
        <w:rPr>
          <w:rFonts w:ascii="Arial" w:hAnsi="Arial" w:cs="Arial"/>
          <w:sz w:val="22"/>
          <w:szCs w:val="22"/>
          <w:lang w:val="en-GB"/>
        </w:rPr>
        <w:t xml:space="preserve"> buildings, that’s offices</w:t>
      </w:r>
      <w:r w:rsidR="008C0DBF">
        <w:rPr>
          <w:rFonts w:ascii="Arial" w:hAnsi="Arial" w:cs="Arial"/>
          <w:sz w:val="22"/>
          <w:szCs w:val="22"/>
          <w:lang w:val="en-GB"/>
        </w:rPr>
        <w:t xml:space="preserve"> –</w:t>
      </w:r>
      <w:r w:rsidRPr="008C0DBF">
        <w:rPr>
          <w:rFonts w:ascii="Arial" w:hAnsi="Arial" w:cs="Arial"/>
          <w:sz w:val="22"/>
          <w:szCs w:val="22"/>
          <w:lang w:val="en-GB"/>
        </w:rPr>
        <w:t xml:space="preserve"> that presence on the ground that’s so important to penetrating new markets.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Okay</w:t>
      </w:r>
      <w:r w:rsidR="00323A0F" w:rsidRPr="008C0DBF">
        <w:rPr>
          <w:rFonts w:ascii="Arial" w:hAnsi="Arial" w:cs="Arial"/>
          <w:sz w:val="22"/>
          <w:szCs w:val="22"/>
          <w:lang w:val="en-GB"/>
        </w:rPr>
        <w:t xml:space="preserve">.  </w:t>
      </w:r>
      <w:r w:rsidRPr="008C0DBF">
        <w:rPr>
          <w:rFonts w:ascii="Arial" w:hAnsi="Arial" w:cs="Arial"/>
          <w:sz w:val="22"/>
          <w:szCs w:val="22"/>
          <w:lang w:val="en-GB"/>
        </w:rPr>
        <w:t>Yeah, like Africa for an example.</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Gonzalve Bich:</w:t>
      </w:r>
      <w:r w:rsidRPr="008C0DBF">
        <w:rPr>
          <w:rFonts w:ascii="Arial" w:hAnsi="Arial" w:cs="Arial"/>
          <w:sz w:val="22"/>
          <w:szCs w:val="22"/>
          <w:lang w:val="en-GB"/>
        </w:rPr>
        <w:t xml:space="preserve"> Great example, absolutely like Africa.</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Marion Boucheron:</w:t>
      </w:r>
      <w:r w:rsidRPr="008C0DBF">
        <w:rPr>
          <w:rFonts w:ascii="Arial" w:hAnsi="Arial" w:cs="Arial"/>
          <w:sz w:val="22"/>
          <w:szCs w:val="22"/>
          <w:lang w:val="en-GB"/>
        </w:rPr>
        <w:t xml:space="preserve"> All right</w:t>
      </w:r>
      <w:r w:rsidR="00323A0F" w:rsidRPr="008C0DBF">
        <w:rPr>
          <w:rFonts w:ascii="Arial" w:hAnsi="Arial" w:cs="Arial"/>
          <w:sz w:val="22"/>
          <w:szCs w:val="22"/>
          <w:lang w:val="en-GB"/>
        </w:rPr>
        <w:t xml:space="preserve">.  </w:t>
      </w:r>
      <w:r w:rsidRPr="008C0DBF">
        <w:rPr>
          <w:rFonts w:ascii="Arial" w:hAnsi="Arial" w:cs="Arial"/>
          <w:sz w:val="22"/>
          <w:szCs w:val="22"/>
          <w:lang w:val="en-GB"/>
        </w:rPr>
        <w:t>Thanks.</w:t>
      </w:r>
    </w:p>
    <w:p w:rsidR="002D2505" w:rsidRPr="008C0DBF" w:rsidRDefault="002D2505" w:rsidP="002D2505">
      <w:pPr>
        <w:jc w:val="both"/>
        <w:rPr>
          <w:rFonts w:ascii="Arial" w:hAnsi="Arial" w:cs="Arial"/>
          <w:sz w:val="22"/>
          <w:szCs w:val="22"/>
          <w:lang w:val="en-GB"/>
        </w:rPr>
      </w:pPr>
    </w:p>
    <w:p w:rsidR="002D2505" w:rsidRPr="008C0DBF" w:rsidRDefault="002D2505" w:rsidP="002D2505">
      <w:pPr>
        <w:jc w:val="both"/>
        <w:rPr>
          <w:rFonts w:ascii="Arial" w:hAnsi="Arial" w:cs="Arial"/>
          <w:sz w:val="22"/>
          <w:szCs w:val="22"/>
          <w:lang w:val="en-GB"/>
        </w:rPr>
      </w:pPr>
      <w:r w:rsidRPr="008C0DBF">
        <w:rPr>
          <w:rFonts w:ascii="Arial" w:hAnsi="Arial" w:cs="Arial"/>
          <w:b/>
          <w:sz w:val="22"/>
          <w:szCs w:val="22"/>
          <w:lang w:val="en-GB"/>
        </w:rPr>
        <w:t>Operator:</w:t>
      </w:r>
      <w:r w:rsidRPr="008C0DBF">
        <w:rPr>
          <w:rFonts w:ascii="Arial" w:hAnsi="Arial" w:cs="Arial"/>
          <w:sz w:val="22"/>
          <w:szCs w:val="22"/>
          <w:lang w:val="en-GB"/>
        </w:rPr>
        <w:t xml:space="preserve"> Thank you</w:t>
      </w:r>
      <w:r w:rsidR="00323A0F" w:rsidRPr="008C0DBF">
        <w:rPr>
          <w:rFonts w:ascii="Arial" w:hAnsi="Arial" w:cs="Arial"/>
          <w:sz w:val="22"/>
          <w:szCs w:val="22"/>
          <w:lang w:val="en-GB"/>
        </w:rPr>
        <w:t xml:space="preserve">.  </w:t>
      </w:r>
      <w:r w:rsidRPr="008C0DBF">
        <w:rPr>
          <w:rFonts w:ascii="Arial" w:hAnsi="Arial" w:cs="Arial"/>
          <w:sz w:val="22"/>
          <w:szCs w:val="22"/>
          <w:lang w:val="en-GB"/>
        </w:rPr>
        <w:t>Ladies and gentlemen as a remainder if you wish to ask a question please press zero one on your telephone keypads, we have a follow</w:t>
      </w:r>
      <w:r w:rsidR="00323A0F" w:rsidRPr="008C0DBF">
        <w:rPr>
          <w:rFonts w:ascii="Arial" w:hAnsi="Arial" w:cs="Arial"/>
          <w:sz w:val="22"/>
          <w:szCs w:val="22"/>
          <w:lang w:val="en-GB"/>
        </w:rPr>
        <w:noBreakHyphen/>
      </w:r>
      <w:r w:rsidRPr="008C0DBF">
        <w:rPr>
          <w:rFonts w:ascii="Arial" w:hAnsi="Arial" w:cs="Arial"/>
          <w:sz w:val="22"/>
          <w:szCs w:val="22"/>
          <w:lang w:val="en-GB"/>
        </w:rPr>
        <w:t>up question from Nicolas Langlet from Exane</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2D2505" w:rsidRPr="008C0DBF" w:rsidRDefault="002D2505" w:rsidP="002D2505">
      <w:pPr>
        <w:jc w:val="both"/>
        <w:rPr>
          <w:rFonts w:ascii="Arial" w:hAnsi="Arial" w:cs="Arial"/>
          <w:sz w:val="22"/>
          <w:szCs w:val="22"/>
          <w:lang w:val="en-GB"/>
        </w:rPr>
      </w:pPr>
    </w:p>
    <w:p w:rsidR="00C003A5" w:rsidRPr="008C0DBF" w:rsidRDefault="002D2505" w:rsidP="00C003A5">
      <w:pPr>
        <w:jc w:val="both"/>
        <w:rPr>
          <w:rFonts w:ascii="Arial" w:hAnsi="Arial" w:cs="Arial"/>
          <w:sz w:val="22"/>
          <w:szCs w:val="22"/>
          <w:lang w:val="en-GB"/>
        </w:rPr>
      </w:pPr>
      <w:r w:rsidRPr="008C0DBF">
        <w:rPr>
          <w:rFonts w:ascii="Arial" w:hAnsi="Arial" w:cs="Arial"/>
          <w:b/>
          <w:sz w:val="22"/>
          <w:szCs w:val="22"/>
          <w:lang w:val="en-GB"/>
        </w:rPr>
        <w:t>Nicolas Langlet:</w:t>
      </w:r>
      <w:r w:rsidRPr="008C0DBF">
        <w:rPr>
          <w:rFonts w:ascii="Arial" w:hAnsi="Arial" w:cs="Arial"/>
          <w:sz w:val="22"/>
          <w:szCs w:val="22"/>
          <w:lang w:val="en-GB"/>
        </w:rPr>
        <w:t xml:space="preserve"> Hello, again, just to precision on </w:t>
      </w:r>
      <w:r w:rsidR="008C0DBF" w:rsidRPr="008C0DBF">
        <w:rPr>
          <w:rFonts w:ascii="Arial" w:hAnsi="Arial" w:cs="Arial"/>
          <w:sz w:val="22"/>
          <w:szCs w:val="22"/>
          <w:lang w:val="en-GB"/>
        </w:rPr>
        <w:t>my</w:t>
      </w:r>
      <w:r w:rsidRPr="008C0DBF">
        <w:rPr>
          <w:rFonts w:ascii="Arial" w:hAnsi="Arial" w:cs="Arial"/>
          <w:sz w:val="22"/>
          <w:szCs w:val="22"/>
          <w:lang w:val="en-GB"/>
        </w:rPr>
        <w:t xml:space="preserve"> side, the first one on FX for 2018</w:t>
      </w:r>
      <w:r w:rsidR="008C0DBF">
        <w:rPr>
          <w:rFonts w:ascii="Arial" w:hAnsi="Arial" w:cs="Arial"/>
          <w:sz w:val="22"/>
          <w:szCs w:val="22"/>
          <w:lang w:val="en-GB"/>
        </w:rPr>
        <w:t xml:space="preserve">.  </w:t>
      </w:r>
      <w:r w:rsidRPr="008C0DBF">
        <w:rPr>
          <w:rFonts w:ascii="Arial" w:hAnsi="Arial" w:cs="Arial"/>
          <w:sz w:val="22"/>
          <w:szCs w:val="22"/>
          <w:lang w:val="en-GB"/>
        </w:rPr>
        <w:t>I guess that at current rate it will be a headwind for you, if you include it in your guidance, in your margin guidance and the second question to come back on the comment on pricing, so you said you might have some price adjustment in 2018</w:t>
      </w:r>
      <w:r w:rsidR="00323A0F" w:rsidRPr="008C0DBF">
        <w:rPr>
          <w:rFonts w:ascii="Arial" w:hAnsi="Arial" w:cs="Arial"/>
          <w:sz w:val="22"/>
          <w:szCs w:val="22"/>
          <w:lang w:val="en-GB"/>
        </w:rPr>
        <w:t xml:space="preserve">.  </w:t>
      </w:r>
      <w:r w:rsidR="00C003A5" w:rsidRPr="008C0DBF">
        <w:rPr>
          <w:rFonts w:ascii="Arial" w:hAnsi="Arial" w:cs="Arial"/>
          <w:sz w:val="22"/>
          <w:szCs w:val="22"/>
          <w:lang w:val="en-GB"/>
        </w:rPr>
        <w:t>Did you include that</w:t>
      </w:r>
      <w:r w:rsidR="00F55CD7">
        <w:rPr>
          <w:rFonts w:ascii="Arial" w:hAnsi="Arial" w:cs="Arial"/>
          <w:sz w:val="22"/>
          <w:szCs w:val="22"/>
          <w:lang w:val="en-GB"/>
        </w:rPr>
        <w:t xml:space="preserve"> already </w:t>
      </w:r>
      <w:r w:rsidR="00C003A5" w:rsidRPr="008C0DBF">
        <w:rPr>
          <w:rFonts w:ascii="Arial" w:hAnsi="Arial" w:cs="Arial"/>
          <w:sz w:val="22"/>
          <w:szCs w:val="22"/>
          <w:lang w:val="en-GB"/>
        </w:rPr>
        <w:t xml:space="preserve"> your guidance</w:t>
      </w:r>
      <w:r w:rsidR="00F55CD7">
        <w:rPr>
          <w:rFonts w:ascii="Arial" w:hAnsi="Arial" w:cs="Arial"/>
          <w:sz w:val="22"/>
          <w:szCs w:val="22"/>
          <w:lang w:val="en-GB"/>
        </w:rPr>
        <w:t xml:space="preserve"> or not</w:t>
      </w:r>
      <w:r w:rsidR="00323A0F" w:rsidRPr="008C0DBF">
        <w:rPr>
          <w:rFonts w:ascii="Arial" w:hAnsi="Arial" w:cs="Arial"/>
          <w:sz w:val="22"/>
          <w:szCs w:val="22"/>
          <w:lang w:val="en-GB"/>
        </w:rPr>
        <w:t xml:space="preserve">?  </w:t>
      </w:r>
      <w:r w:rsidR="00C003A5" w:rsidRPr="008C0DBF">
        <w:rPr>
          <w:rFonts w:ascii="Arial" w:hAnsi="Arial" w:cs="Arial"/>
          <w:sz w:val="22"/>
          <w:szCs w:val="22"/>
          <w:lang w:val="en-GB"/>
        </w:rPr>
        <w:t>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So Nic, on the </w:t>
      </w:r>
      <w:r w:rsidR="00801849" w:rsidRPr="008C0DBF">
        <w:rPr>
          <w:rFonts w:ascii="Arial" w:hAnsi="Arial" w:cs="Arial"/>
          <w:sz w:val="22"/>
          <w:szCs w:val="22"/>
          <w:lang w:val="en-GB"/>
        </w:rPr>
        <w:t>FX</w:t>
      </w:r>
      <w:r w:rsidRPr="008C0DBF">
        <w:rPr>
          <w:rFonts w:ascii="Arial" w:hAnsi="Arial" w:cs="Arial"/>
          <w:sz w:val="22"/>
          <w:szCs w:val="22"/>
          <w:lang w:val="en-GB"/>
        </w:rPr>
        <w:t xml:space="preserve">, the impacts </w:t>
      </w:r>
      <w:r w:rsidR="00801849" w:rsidRPr="008C0DBF">
        <w:rPr>
          <w:rFonts w:ascii="Arial" w:hAnsi="Arial" w:cs="Arial"/>
          <w:sz w:val="22"/>
          <w:szCs w:val="22"/>
          <w:lang w:val="en-GB"/>
        </w:rPr>
        <w:t xml:space="preserve">of FX </w:t>
      </w:r>
      <w:r w:rsidRPr="008C0DBF">
        <w:rPr>
          <w:rFonts w:ascii="Arial" w:hAnsi="Arial" w:cs="Arial"/>
          <w:sz w:val="22"/>
          <w:szCs w:val="22"/>
          <w:lang w:val="en-GB"/>
        </w:rPr>
        <w:t>as we see it today is included in our guidance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With that being said, obviously we’ve </w:t>
      </w:r>
      <w:r w:rsidR="008C0DBF">
        <w:rPr>
          <w:rFonts w:ascii="Arial" w:hAnsi="Arial" w:cs="Arial"/>
          <w:sz w:val="22"/>
          <w:szCs w:val="22"/>
          <w:lang w:val="en-GB"/>
        </w:rPr>
        <w:t>had</w:t>
      </w:r>
      <w:r w:rsidRPr="008C0DBF">
        <w:rPr>
          <w:rFonts w:ascii="Arial" w:hAnsi="Arial" w:cs="Arial"/>
          <w:sz w:val="22"/>
          <w:szCs w:val="22"/>
          <w:lang w:val="en-GB"/>
        </w:rPr>
        <w:t xml:space="preserve"> this conversation a bit in the past</w:t>
      </w:r>
      <w:r w:rsidR="00323A0F" w:rsidRPr="008C0DBF">
        <w:rPr>
          <w:rFonts w:ascii="Arial" w:hAnsi="Arial" w:cs="Arial"/>
          <w:sz w:val="22"/>
          <w:szCs w:val="22"/>
          <w:lang w:val="en-GB"/>
        </w:rPr>
        <w:t xml:space="preserve">.  </w:t>
      </w:r>
      <w:r w:rsidRPr="008C0DBF">
        <w:rPr>
          <w:rFonts w:ascii="Arial" w:hAnsi="Arial" w:cs="Arial"/>
          <w:sz w:val="22"/>
          <w:szCs w:val="22"/>
          <w:lang w:val="en-GB"/>
        </w:rPr>
        <w:t>Rates are obviously volatile</w:t>
      </w:r>
      <w:r w:rsidR="00323A0F" w:rsidRPr="008C0DBF">
        <w:rPr>
          <w:rFonts w:ascii="Arial" w:hAnsi="Arial" w:cs="Arial"/>
          <w:sz w:val="22"/>
          <w:szCs w:val="22"/>
          <w:lang w:val="en-GB"/>
        </w:rPr>
        <w:t xml:space="preserve">.  </w:t>
      </w:r>
      <w:r w:rsidRPr="008C0DBF">
        <w:rPr>
          <w:rFonts w:ascii="Arial" w:hAnsi="Arial" w:cs="Arial"/>
          <w:sz w:val="22"/>
          <w:szCs w:val="22"/>
          <w:lang w:val="en-GB"/>
        </w:rPr>
        <w:t>So, rates change dramatically whether its dollar or Latin American currencies and things can change</w:t>
      </w:r>
      <w:r w:rsidR="00801849" w:rsidRPr="008C0DBF">
        <w:rPr>
          <w:rFonts w:ascii="Arial" w:hAnsi="Arial" w:cs="Arial"/>
          <w:sz w:val="22"/>
          <w:szCs w:val="22"/>
          <w:lang w:val="en-GB"/>
        </w:rPr>
        <w:t>, but</w:t>
      </w:r>
      <w:r w:rsidRPr="008C0DBF">
        <w:rPr>
          <w:rFonts w:ascii="Arial" w:hAnsi="Arial" w:cs="Arial"/>
          <w:sz w:val="22"/>
          <w:szCs w:val="22"/>
          <w:lang w:val="en-GB"/>
        </w:rPr>
        <w:t xml:space="preserve"> as we see the markets</w:t>
      </w:r>
      <w:r w:rsidR="00323A0F" w:rsidRPr="008C0DBF">
        <w:rPr>
          <w:rFonts w:ascii="Arial" w:hAnsi="Arial" w:cs="Arial"/>
          <w:sz w:val="22"/>
          <w:szCs w:val="22"/>
          <w:lang w:val="en-GB"/>
        </w:rPr>
        <w:t> –</w:t>
      </w:r>
      <w:r w:rsidRPr="008C0DBF">
        <w:rPr>
          <w:rFonts w:ascii="Arial" w:hAnsi="Arial" w:cs="Arial"/>
          <w:sz w:val="22"/>
          <w:szCs w:val="22"/>
          <w:lang w:val="en-GB"/>
        </w:rPr>
        <w:t xml:space="preserve"> and the FX </w:t>
      </w:r>
      <w:r w:rsidRPr="002230EC">
        <w:rPr>
          <w:rFonts w:ascii="Arial" w:hAnsi="Arial" w:cs="Arial"/>
          <w:b/>
          <w:sz w:val="22"/>
          <w:szCs w:val="22"/>
          <w:lang w:val="en-GB"/>
        </w:rPr>
        <w:t>markets</w:t>
      </w:r>
      <w:r w:rsidRPr="008C0DBF">
        <w:rPr>
          <w:rFonts w:ascii="Arial" w:hAnsi="Arial" w:cs="Arial"/>
          <w:sz w:val="22"/>
          <w:szCs w:val="22"/>
          <w:lang w:val="en-GB"/>
        </w:rPr>
        <w:t xml:space="preserve"> today</w:t>
      </w:r>
      <w:r w:rsidR="00801849" w:rsidRPr="008C0DBF">
        <w:rPr>
          <w:rFonts w:ascii="Arial" w:hAnsi="Arial" w:cs="Arial"/>
          <w:sz w:val="22"/>
          <w:szCs w:val="22"/>
          <w:lang w:val="en-GB"/>
        </w:rPr>
        <w:t>, t</w:t>
      </w:r>
      <w:r w:rsidRPr="008C0DBF">
        <w:rPr>
          <w:rFonts w:ascii="Arial" w:hAnsi="Arial" w:cs="Arial"/>
          <w:sz w:val="22"/>
          <w:szCs w:val="22"/>
          <w:lang w:val="en-GB"/>
        </w:rPr>
        <w:t>hat is included in the outlook</w:t>
      </w:r>
      <w:r w:rsidR="00323A0F" w:rsidRPr="008C0DBF">
        <w:rPr>
          <w:rFonts w:ascii="Arial" w:hAnsi="Arial" w:cs="Arial"/>
          <w:sz w:val="22"/>
          <w:szCs w:val="22"/>
          <w:lang w:val="en-GB"/>
        </w:rPr>
        <w:t xml:space="preserve">.  </w:t>
      </w:r>
      <w:r w:rsidRPr="008C0DBF">
        <w:rPr>
          <w:rFonts w:ascii="Arial" w:hAnsi="Arial" w:cs="Arial"/>
          <w:sz w:val="22"/>
          <w:szCs w:val="22"/>
          <w:lang w:val="en-GB"/>
        </w:rPr>
        <w:t>But, again if something dramatically changes, then that could lead rise to a change in our view of impact on margin.</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Related to your follow up question on pricing, I think at a macro level Nicolas</w:t>
      </w:r>
      <w:r w:rsidR="008C0DBF">
        <w:rPr>
          <w:rFonts w:ascii="Arial" w:hAnsi="Arial" w:cs="Arial"/>
          <w:sz w:val="22"/>
          <w:szCs w:val="22"/>
          <w:lang w:val="en-GB"/>
        </w:rPr>
        <w:t xml:space="preserve"> – at</w:t>
      </w:r>
      <w:r w:rsidRPr="008C0DBF">
        <w:rPr>
          <w:rFonts w:ascii="Arial" w:hAnsi="Arial" w:cs="Arial"/>
          <w:sz w:val="22"/>
          <w:szCs w:val="22"/>
          <w:lang w:val="en-GB"/>
        </w:rPr>
        <w:t xml:space="preserve"> the risk of repeating ourselves, volatility is the key word here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And, </w:t>
      </w:r>
      <w:r w:rsidR="00801849" w:rsidRPr="008C0DBF">
        <w:rPr>
          <w:rFonts w:ascii="Arial" w:hAnsi="Arial" w:cs="Arial"/>
          <w:sz w:val="22"/>
          <w:szCs w:val="22"/>
          <w:lang w:val="en-GB"/>
        </w:rPr>
        <w:t xml:space="preserve">we </w:t>
      </w:r>
      <w:r w:rsidRPr="008C0DBF">
        <w:rPr>
          <w:rFonts w:ascii="Arial" w:hAnsi="Arial" w:cs="Arial"/>
          <w:sz w:val="22"/>
          <w:szCs w:val="22"/>
          <w:lang w:val="en-GB"/>
        </w:rPr>
        <w:t>had a good Q4, continue to talk with retailers about pricing and promotional strategy and growth plans for the full year</w:t>
      </w:r>
      <w:r w:rsidR="00323A0F" w:rsidRPr="008C0DBF">
        <w:rPr>
          <w:rFonts w:ascii="Arial" w:hAnsi="Arial" w:cs="Arial"/>
          <w:sz w:val="22"/>
          <w:szCs w:val="22"/>
          <w:lang w:val="en-GB"/>
        </w:rPr>
        <w:t xml:space="preserve">.  </w:t>
      </w:r>
      <w:r w:rsidRPr="008C0DBF">
        <w:rPr>
          <w:rFonts w:ascii="Arial" w:hAnsi="Arial" w:cs="Arial"/>
          <w:sz w:val="22"/>
          <w:szCs w:val="22"/>
          <w:lang w:val="en-GB"/>
        </w:rPr>
        <w:t>Q1 will be tough</w:t>
      </w:r>
      <w:r w:rsidR="00323A0F" w:rsidRPr="008C0DBF">
        <w:rPr>
          <w:rFonts w:ascii="Arial" w:hAnsi="Arial" w:cs="Arial"/>
          <w:sz w:val="22"/>
          <w:szCs w:val="22"/>
          <w:lang w:val="en-GB"/>
        </w:rPr>
        <w:t xml:space="preserve">.  </w:t>
      </w:r>
      <w:r w:rsidRPr="008C0DBF">
        <w:rPr>
          <w:rFonts w:ascii="Arial" w:hAnsi="Arial" w:cs="Arial"/>
          <w:sz w:val="22"/>
          <w:szCs w:val="22"/>
          <w:lang w:val="en-GB"/>
        </w:rPr>
        <w:t>I think that we’re saying it, all the other CPG companies are saying it, Q1</w:t>
      </w:r>
      <w:r w:rsidR="008C0DBF">
        <w:rPr>
          <w:rFonts w:ascii="Arial" w:hAnsi="Arial" w:cs="Arial"/>
          <w:sz w:val="22"/>
          <w:szCs w:val="22"/>
          <w:lang w:val="en-GB"/>
        </w:rPr>
        <w:t xml:space="preserve"> </w:t>
      </w:r>
      <w:r w:rsidRPr="008C0DBF">
        <w:rPr>
          <w:rFonts w:ascii="Arial" w:hAnsi="Arial" w:cs="Arial"/>
          <w:sz w:val="22"/>
          <w:szCs w:val="22"/>
          <w:lang w:val="en-GB"/>
        </w:rPr>
        <w:t>is going to be tough for everyone, for the markets and that’s something that we’ve also embedded</w:t>
      </w:r>
      <w:r w:rsidR="008C0DBF">
        <w:rPr>
          <w:rFonts w:ascii="Arial" w:hAnsi="Arial" w:cs="Arial"/>
          <w:sz w:val="22"/>
          <w:szCs w:val="22"/>
          <w:lang w:val="en-GB"/>
        </w:rPr>
        <w:t>,</w:t>
      </w:r>
      <w:r w:rsidRPr="008C0DBF">
        <w:rPr>
          <w:rFonts w:ascii="Arial" w:hAnsi="Arial" w:cs="Arial"/>
          <w:sz w:val="22"/>
          <w:szCs w:val="22"/>
          <w:lang w:val="en-GB"/>
        </w:rPr>
        <w:t xml:space="preserve"> like pricing</w:t>
      </w:r>
      <w:r w:rsidR="008C0DBF">
        <w:rPr>
          <w:rFonts w:ascii="Arial" w:hAnsi="Arial" w:cs="Arial"/>
          <w:sz w:val="22"/>
          <w:szCs w:val="22"/>
          <w:lang w:val="en-GB"/>
        </w:rPr>
        <w:t>,</w:t>
      </w:r>
      <w:r w:rsidRPr="008C0DBF">
        <w:rPr>
          <w:rFonts w:ascii="Arial" w:hAnsi="Arial" w:cs="Arial"/>
          <w:sz w:val="22"/>
          <w:szCs w:val="22"/>
          <w:lang w:val="en-GB"/>
        </w:rPr>
        <w:t xml:space="preserve"> into our full</w:t>
      </w:r>
      <w:r w:rsidR="00323A0F" w:rsidRPr="008C0DBF">
        <w:rPr>
          <w:rFonts w:ascii="Arial" w:hAnsi="Arial" w:cs="Arial"/>
          <w:sz w:val="22"/>
          <w:szCs w:val="22"/>
          <w:lang w:val="en-GB"/>
        </w:rPr>
        <w:noBreakHyphen/>
      </w:r>
      <w:r w:rsidRPr="008C0DBF">
        <w:rPr>
          <w:rFonts w:ascii="Arial" w:hAnsi="Arial" w:cs="Arial"/>
          <w:sz w:val="22"/>
          <w:szCs w:val="22"/>
          <w:lang w:val="en-GB"/>
        </w:rPr>
        <w:t>year outlook.</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Nicolas Langlet</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00801849" w:rsidRPr="00404C95">
        <w:rPr>
          <w:rFonts w:ascii="Arial" w:hAnsi="Arial" w:cs="Arial"/>
          <w:sz w:val="22"/>
          <w:szCs w:val="22"/>
          <w:lang w:val="en-GB"/>
        </w:rPr>
        <w:t>A</w:t>
      </w:r>
      <w:r w:rsidRPr="00404C95">
        <w:rPr>
          <w:rFonts w:ascii="Arial" w:hAnsi="Arial" w:cs="Arial"/>
          <w:sz w:val="22"/>
          <w:szCs w:val="22"/>
          <w:lang w:val="en-GB"/>
        </w:rPr>
        <w:t xml:space="preserve">nd now if we look at your full year </w:t>
      </w:r>
      <w:r w:rsidR="002230EC" w:rsidRPr="00404C95">
        <w:rPr>
          <w:rFonts w:ascii="Arial" w:hAnsi="Arial" w:cs="Arial"/>
          <w:sz w:val="22"/>
          <w:szCs w:val="22"/>
          <w:lang w:val="en-GB"/>
        </w:rPr>
        <w:t>sales</w:t>
      </w:r>
      <w:r w:rsidRPr="00404C95">
        <w:rPr>
          <w:rFonts w:ascii="Arial" w:hAnsi="Arial" w:cs="Arial"/>
          <w:sz w:val="22"/>
          <w:szCs w:val="22"/>
          <w:lang w:val="en-GB"/>
        </w:rPr>
        <w:t xml:space="preserve"> guidance </w:t>
      </w:r>
      <w:r w:rsidR="00404C95" w:rsidRPr="00404C95">
        <w:rPr>
          <w:rFonts w:ascii="Arial" w:hAnsi="Arial" w:cs="Arial"/>
          <w:sz w:val="22"/>
          <w:szCs w:val="22"/>
          <w:lang w:val="en-GB"/>
        </w:rPr>
        <w:t>+</w:t>
      </w:r>
      <w:r w:rsidRPr="00404C95">
        <w:rPr>
          <w:rFonts w:ascii="Arial" w:hAnsi="Arial" w:cs="Arial"/>
          <w:sz w:val="22"/>
          <w:szCs w:val="22"/>
          <w:lang w:val="en-GB"/>
        </w:rPr>
        <w:t xml:space="preserve">1% to </w:t>
      </w:r>
      <w:r w:rsidR="00404C95" w:rsidRPr="00404C95">
        <w:rPr>
          <w:rFonts w:ascii="Arial" w:hAnsi="Arial" w:cs="Arial"/>
          <w:sz w:val="22"/>
          <w:szCs w:val="22"/>
          <w:lang w:val="en-GB"/>
        </w:rPr>
        <w:t>+</w:t>
      </w:r>
      <w:r w:rsidRPr="00404C95">
        <w:rPr>
          <w:rFonts w:ascii="Arial" w:hAnsi="Arial" w:cs="Arial"/>
          <w:sz w:val="22"/>
          <w:szCs w:val="22"/>
          <w:lang w:val="en-GB"/>
        </w:rPr>
        <w:t xml:space="preserve">3%, </w:t>
      </w:r>
      <w:r w:rsidRPr="008C0DBF">
        <w:rPr>
          <w:rFonts w:ascii="Arial" w:hAnsi="Arial" w:cs="Arial"/>
          <w:sz w:val="22"/>
          <w:szCs w:val="22"/>
          <w:lang w:val="en-GB"/>
        </w:rPr>
        <w:t>I mean the market conditions remain tough</w:t>
      </w:r>
      <w:r w:rsidR="00323A0F" w:rsidRPr="008C0DBF">
        <w:rPr>
          <w:rFonts w:ascii="Arial" w:hAnsi="Arial" w:cs="Arial"/>
          <w:sz w:val="22"/>
          <w:szCs w:val="22"/>
          <w:lang w:val="en-GB"/>
        </w:rPr>
        <w:t xml:space="preserve">.  </w:t>
      </w:r>
      <w:r w:rsidRPr="008C0DBF">
        <w:rPr>
          <w:rFonts w:ascii="Arial" w:hAnsi="Arial" w:cs="Arial"/>
          <w:sz w:val="22"/>
          <w:szCs w:val="22"/>
          <w:lang w:val="en-GB"/>
        </w:rPr>
        <w:t>There are some chances that it will stabili</w:t>
      </w:r>
      <w:r w:rsidR="008C0DBF">
        <w:rPr>
          <w:rFonts w:ascii="Arial" w:hAnsi="Arial" w:cs="Arial"/>
          <w:sz w:val="22"/>
          <w:szCs w:val="22"/>
          <w:lang w:val="en-GB"/>
        </w:rPr>
        <w:t>s</w:t>
      </w:r>
      <w:r w:rsidRPr="008C0DBF">
        <w:rPr>
          <w:rFonts w:ascii="Arial" w:hAnsi="Arial" w:cs="Arial"/>
          <w:sz w:val="22"/>
          <w:szCs w:val="22"/>
          <w:lang w:val="en-GB"/>
        </w:rPr>
        <w:t>e at some point compared to what you had in 2017</w:t>
      </w:r>
      <w:r w:rsidR="00323A0F" w:rsidRPr="008C0DBF">
        <w:rPr>
          <w:rFonts w:ascii="Arial" w:hAnsi="Arial" w:cs="Arial"/>
          <w:sz w:val="22"/>
          <w:szCs w:val="22"/>
          <w:lang w:val="en-GB"/>
        </w:rPr>
        <w:t xml:space="preserve">.  </w:t>
      </w:r>
      <w:r w:rsidR="00801849" w:rsidRPr="008C0DBF">
        <w:rPr>
          <w:rFonts w:ascii="Arial" w:hAnsi="Arial" w:cs="Arial"/>
          <w:sz w:val="22"/>
          <w:szCs w:val="22"/>
          <w:lang w:val="en-GB"/>
        </w:rPr>
        <w:t xml:space="preserve">Income base </w:t>
      </w:r>
      <w:r w:rsidRPr="008C0DBF">
        <w:rPr>
          <w:rFonts w:ascii="Arial" w:hAnsi="Arial" w:cs="Arial"/>
          <w:sz w:val="22"/>
          <w:szCs w:val="22"/>
          <w:lang w:val="en-GB"/>
        </w:rPr>
        <w:t>will be quite available in 2018</w:t>
      </w:r>
      <w:r w:rsidR="008C0DBF">
        <w:rPr>
          <w:rFonts w:ascii="Arial" w:hAnsi="Arial" w:cs="Arial"/>
          <w:sz w:val="22"/>
          <w:szCs w:val="22"/>
          <w:lang w:val="en-GB"/>
        </w:rPr>
        <w:t>;</w:t>
      </w:r>
      <w:r w:rsidRPr="008C0DBF">
        <w:rPr>
          <w:rFonts w:ascii="Arial" w:hAnsi="Arial" w:cs="Arial"/>
          <w:sz w:val="22"/>
          <w:szCs w:val="22"/>
          <w:lang w:val="en-GB"/>
        </w:rPr>
        <w:t xml:space="preserve"> which regions or category you are the most concerned regarding 2018?</w:t>
      </w:r>
    </w:p>
    <w:p w:rsidR="00C003A5" w:rsidRPr="008C0DBF" w:rsidRDefault="00C003A5" w:rsidP="00C003A5">
      <w:pPr>
        <w:jc w:val="both"/>
        <w:rPr>
          <w:rFonts w:ascii="Arial" w:hAnsi="Arial" w:cs="Arial"/>
          <w:sz w:val="22"/>
          <w:szCs w:val="22"/>
          <w:lang w:val="en-GB"/>
        </w:rPr>
      </w:pPr>
    </w:p>
    <w:p w:rsidR="007B5605"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We’re going to be consistent</w:t>
      </w:r>
      <w:r w:rsidR="008C0DBF">
        <w:rPr>
          <w:rFonts w:ascii="Arial" w:hAnsi="Arial" w:cs="Arial"/>
          <w:sz w:val="22"/>
          <w:szCs w:val="22"/>
          <w:lang w:val="en-GB"/>
        </w:rPr>
        <w:t>:</w:t>
      </w:r>
      <w:r w:rsidRPr="008C0DBF">
        <w:rPr>
          <w:rFonts w:ascii="Arial" w:hAnsi="Arial" w:cs="Arial"/>
          <w:sz w:val="22"/>
          <w:szCs w:val="22"/>
          <w:lang w:val="en-GB"/>
        </w:rPr>
        <w:t xml:space="preserve"> in the </w:t>
      </w:r>
      <w:r w:rsidR="008C0DBF" w:rsidRPr="008C0DBF">
        <w:rPr>
          <w:rFonts w:ascii="Arial" w:hAnsi="Arial" w:cs="Arial"/>
          <w:sz w:val="22"/>
          <w:szCs w:val="22"/>
          <w:lang w:val="en-GB"/>
        </w:rPr>
        <w:t>US and</w:t>
      </w:r>
      <w:r w:rsidRPr="008C0DBF">
        <w:rPr>
          <w:rFonts w:ascii="Arial" w:hAnsi="Arial" w:cs="Arial"/>
          <w:sz w:val="22"/>
          <w:szCs w:val="22"/>
          <w:lang w:val="en-GB"/>
        </w:rPr>
        <w:t xml:space="preserve"> Brazil</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 mean you know they're very big for </w:t>
      </w:r>
      <w:r w:rsidR="008C0DBF" w:rsidRPr="008C0DBF">
        <w:rPr>
          <w:rFonts w:ascii="Arial" w:hAnsi="Arial" w:cs="Arial"/>
          <w:sz w:val="22"/>
          <w:szCs w:val="22"/>
          <w:lang w:val="en-GB"/>
        </w:rPr>
        <w:t>US I’m</w:t>
      </w:r>
      <w:r w:rsidRPr="008C0DBF">
        <w:rPr>
          <w:rFonts w:ascii="Arial" w:hAnsi="Arial" w:cs="Arial"/>
          <w:sz w:val="22"/>
          <w:szCs w:val="22"/>
          <w:lang w:val="en-GB"/>
        </w:rPr>
        <w:t xml:space="preserve"> not going to talk about the volatility in Brazil because everybody is talking about the volatility in Brazil</w:t>
      </w:r>
      <w:r w:rsidR="00323A0F" w:rsidRPr="008C0DBF">
        <w:rPr>
          <w:rFonts w:ascii="Arial" w:hAnsi="Arial" w:cs="Arial"/>
          <w:sz w:val="22"/>
          <w:szCs w:val="22"/>
          <w:lang w:val="en-GB"/>
        </w:rPr>
        <w:t xml:space="preserve">.  </w:t>
      </w:r>
      <w:r w:rsidRPr="008C0DBF">
        <w:rPr>
          <w:rFonts w:ascii="Arial" w:hAnsi="Arial" w:cs="Arial"/>
          <w:sz w:val="22"/>
          <w:szCs w:val="22"/>
          <w:lang w:val="en-GB"/>
        </w:rPr>
        <w:t>So, those would be really my two</w:t>
      </w:r>
      <w:r w:rsidR="00323A0F" w:rsidRPr="008C0DBF">
        <w:rPr>
          <w:rFonts w:ascii="Arial" w:hAnsi="Arial" w:cs="Arial"/>
          <w:sz w:val="22"/>
          <w:szCs w:val="22"/>
          <w:lang w:val="en-GB"/>
        </w:rPr>
        <w:t> –</w:t>
      </w:r>
      <w:r w:rsidRPr="008C0DBF">
        <w:rPr>
          <w:rFonts w:ascii="Arial" w:hAnsi="Arial" w:cs="Arial"/>
          <w:sz w:val="22"/>
          <w:szCs w:val="22"/>
          <w:lang w:val="en-GB"/>
        </w:rPr>
        <w:t xml:space="preserve"> that are on my mind</w:t>
      </w:r>
      <w:r w:rsidR="00323A0F" w:rsidRPr="008C0DBF">
        <w:rPr>
          <w:rFonts w:ascii="Arial" w:hAnsi="Arial" w:cs="Arial"/>
          <w:sz w:val="22"/>
          <w:szCs w:val="22"/>
          <w:lang w:val="en-GB"/>
        </w:rPr>
        <w:t xml:space="preserve">.  </w:t>
      </w:r>
      <w:r w:rsidRPr="008C0DBF">
        <w:rPr>
          <w:rFonts w:ascii="Arial" w:hAnsi="Arial" w:cs="Arial"/>
          <w:sz w:val="22"/>
          <w:szCs w:val="22"/>
          <w:lang w:val="en-GB"/>
        </w:rPr>
        <w:t>That having been said, the growth potential around the world for our business is there</w:t>
      </w:r>
      <w:r w:rsidR="00323A0F" w:rsidRPr="008C0DBF">
        <w:rPr>
          <w:rFonts w:ascii="Arial" w:hAnsi="Arial" w:cs="Arial"/>
          <w:sz w:val="22"/>
          <w:szCs w:val="22"/>
          <w:lang w:val="en-GB"/>
        </w:rPr>
        <w:t xml:space="preserve">.  </w:t>
      </w:r>
    </w:p>
    <w:p w:rsidR="007B5605" w:rsidRDefault="007B560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sz w:val="22"/>
          <w:szCs w:val="22"/>
          <w:lang w:val="en-GB"/>
        </w:rPr>
        <w:t>I’d love to think about India and I’m really proud of the work that was accomplished by the teams last year there.</w:t>
      </w:r>
      <w:r w:rsidR="007B5605">
        <w:rPr>
          <w:rFonts w:ascii="Arial" w:hAnsi="Arial" w:cs="Arial"/>
          <w:sz w:val="22"/>
          <w:szCs w:val="22"/>
          <w:lang w:val="en-GB"/>
        </w:rPr>
        <w:t xml:space="preserve">  </w:t>
      </w:r>
      <w:r w:rsidRPr="008C0DBF">
        <w:rPr>
          <w:rFonts w:ascii="Arial" w:hAnsi="Arial" w:cs="Arial"/>
          <w:sz w:val="22"/>
          <w:szCs w:val="22"/>
          <w:lang w:val="en-GB"/>
        </w:rPr>
        <w:t>We gained a lot of traction, the business is in a better place, we’ve got a strong management team</w:t>
      </w:r>
      <w:r w:rsidR="00323A0F" w:rsidRPr="008C0DBF">
        <w:rPr>
          <w:rFonts w:ascii="Arial" w:hAnsi="Arial" w:cs="Arial"/>
          <w:sz w:val="22"/>
          <w:szCs w:val="22"/>
          <w:lang w:val="en-GB"/>
        </w:rPr>
        <w:t xml:space="preserve">.  </w:t>
      </w:r>
      <w:r w:rsidRPr="008C0DBF">
        <w:rPr>
          <w:rFonts w:ascii="Arial" w:hAnsi="Arial" w:cs="Arial"/>
          <w:sz w:val="22"/>
          <w:szCs w:val="22"/>
          <w:lang w:val="en-GB"/>
        </w:rPr>
        <w:t>Visibility is up</w:t>
      </w:r>
      <w:r w:rsidR="00323A0F" w:rsidRPr="008C0DBF">
        <w:rPr>
          <w:rFonts w:ascii="Arial" w:hAnsi="Arial" w:cs="Arial"/>
          <w:sz w:val="22"/>
          <w:szCs w:val="22"/>
          <w:lang w:val="en-GB"/>
        </w:rPr>
        <w:t xml:space="preserve">.  </w:t>
      </w:r>
      <w:r w:rsidRPr="008C0DBF">
        <w:rPr>
          <w:rFonts w:ascii="Arial" w:hAnsi="Arial" w:cs="Arial"/>
          <w:sz w:val="22"/>
          <w:szCs w:val="22"/>
          <w:lang w:val="en-GB"/>
        </w:rPr>
        <w:t>We’re still number one</w:t>
      </w:r>
      <w:r w:rsidR="00323A0F" w:rsidRPr="008C0DBF">
        <w:rPr>
          <w:rFonts w:ascii="Arial" w:hAnsi="Arial" w:cs="Arial"/>
          <w:sz w:val="22"/>
          <w:szCs w:val="22"/>
          <w:lang w:val="en-GB"/>
        </w:rPr>
        <w:t xml:space="preserve">.  </w:t>
      </w:r>
      <w:r w:rsidRPr="008C0DBF">
        <w:rPr>
          <w:rFonts w:ascii="Arial" w:hAnsi="Arial" w:cs="Arial"/>
          <w:sz w:val="22"/>
          <w:szCs w:val="22"/>
          <w:lang w:val="en-GB"/>
        </w:rPr>
        <w:t>The advertising that we put to the market did well</w:t>
      </w:r>
      <w:r w:rsidR="00323A0F" w:rsidRPr="008C0DBF">
        <w:rPr>
          <w:rFonts w:ascii="Arial" w:hAnsi="Arial" w:cs="Arial"/>
          <w:sz w:val="22"/>
          <w:szCs w:val="22"/>
          <w:lang w:val="en-GB"/>
        </w:rPr>
        <w:t xml:space="preserve">.  </w:t>
      </w:r>
      <w:r w:rsidRPr="008C0DBF">
        <w:rPr>
          <w:rFonts w:ascii="Arial" w:hAnsi="Arial" w:cs="Arial"/>
          <w:sz w:val="22"/>
          <w:szCs w:val="22"/>
          <w:lang w:val="en-GB"/>
        </w:rPr>
        <w:t>Manufacturing, we’re getting there and the Greenfield project that we talked to you, has a new manufacturing site that we talked to you about at the end of last year, those are all things I think we can get really excited about</w:t>
      </w:r>
      <w:r w:rsidR="00323A0F" w:rsidRPr="008C0DBF">
        <w:rPr>
          <w:rFonts w:ascii="Arial" w:hAnsi="Arial" w:cs="Arial"/>
          <w:sz w:val="22"/>
          <w:szCs w:val="22"/>
          <w:lang w:val="en-GB"/>
        </w:rPr>
        <w:t xml:space="preserve">.  </w:t>
      </w:r>
      <w:r w:rsidRPr="008C0DBF">
        <w:rPr>
          <w:rFonts w:ascii="Arial" w:hAnsi="Arial" w:cs="Arial"/>
          <w:sz w:val="22"/>
          <w:szCs w:val="22"/>
          <w:lang w:val="en-GB"/>
        </w:rPr>
        <w:t>In volatility, there’s opportunity as well.</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Nicolas Langlet</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 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We have a next question from Steve Levy of Natixis</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Good evening, everyone</w:t>
      </w:r>
      <w:r w:rsidR="00323A0F" w:rsidRPr="008C0DBF">
        <w:rPr>
          <w:rFonts w:ascii="Arial" w:hAnsi="Arial" w:cs="Arial"/>
          <w:sz w:val="22"/>
          <w:szCs w:val="22"/>
          <w:lang w:val="en-GB"/>
        </w:rPr>
        <w:t xml:space="preserve">.  </w:t>
      </w:r>
      <w:r w:rsidRPr="008C0DBF">
        <w:rPr>
          <w:rFonts w:ascii="Arial" w:hAnsi="Arial" w:cs="Arial"/>
          <w:sz w:val="22"/>
          <w:szCs w:val="22"/>
          <w:lang w:val="en-GB"/>
        </w:rPr>
        <w:t>Thank you for taking my question and a lot of questions have already been asked</w:t>
      </w:r>
      <w:r w:rsidR="00323A0F" w:rsidRPr="008C0DBF">
        <w:rPr>
          <w:rFonts w:ascii="Arial" w:hAnsi="Arial" w:cs="Arial"/>
          <w:sz w:val="22"/>
          <w:szCs w:val="22"/>
          <w:lang w:val="en-GB"/>
        </w:rPr>
        <w:t xml:space="preserve">.  </w:t>
      </w:r>
      <w:r w:rsidRPr="008C0DBF">
        <w:rPr>
          <w:rFonts w:ascii="Arial" w:hAnsi="Arial" w:cs="Arial"/>
          <w:sz w:val="22"/>
          <w:szCs w:val="22"/>
          <w:lang w:val="en-GB"/>
        </w:rPr>
        <w:t>Just wanted to come back on the impact on the margin for 2018</w:t>
      </w:r>
      <w:r w:rsidR="00323A0F" w:rsidRPr="008C0DBF">
        <w:rPr>
          <w:rFonts w:ascii="Arial" w:hAnsi="Arial" w:cs="Arial"/>
          <w:sz w:val="22"/>
          <w:szCs w:val="22"/>
          <w:lang w:val="en-GB"/>
        </w:rPr>
        <w:t xml:space="preserve">.  </w:t>
      </w:r>
      <w:r w:rsidRPr="008C0DBF">
        <w:rPr>
          <w:rFonts w:ascii="Arial" w:hAnsi="Arial" w:cs="Arial"/>
          <w:sz w:val="22"/>
          <w:szCs w:val="22"/>
          <w:lang w:val="en-GB"/>
        </w:rPr>
        <w:t>Is that fair that basically depreciation in raw material will equally impact all the three divisions</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But the branch you’ve got in conversion will be heavy </w:t>
      </w:r>
      <w:r w:rsidR="002230EC">
        <w:rPr>
          <w:rFonts w:ascii="Arial" w:hAnsi="Arial" w:cs="Arial"/>
          <w:sz w:val="22"/>
          <w:szCs w:val="22"/>
          <w:lang w:val="en-GB"/>
        </w:rPr>
        <w:t>in stationery</w:t>
      </w:r>
      <w:r w:rsidRPr="008C0DBF">
        <w:rPr>
          <w:rFonts w:ascii="Arial" w:hAnsi="Arial" w:cs="Arial"/>
          <w:sz w:val="22"/>
          <w:szCs w:val="22"/>
          <w:lang w:val="en-GB"/>
        </w:rPr>
        <w:t xml:space="preserve"> </w:t>
      </w:r>
      <w:r w:rsidR="002230EC">
        <w:rPr>
          <w:rFonts w:ascii="Arial" w:hAnsi="Arial" w:cs="Arial"/>
          <w:sz w:val="22"/>
          <w:szCs w:val="22"/>
          <w:lang w:val="en-GB"/>
        </w:rPr>
        <w:t xml:space="preserve">and shaver </w:t>
      </w:r>
      <w:r w:rsidRPr="008C0DBF">
        <w:rPr>
          <w:rFonts w:ascii="Arial" w:hAnsi="Arial" w:cs="Arial"/>
          <w:sz w:val="22"/>
          <w:szCs w:val="22"/>
          <w:lang w:val="en-GB"/>
        </w:rPr>
        <w:t>for 2018</w:t>
      </w:r>
      <w:r w:rsidR="00323A0F" w:rsidRPr="008C0DBF">
        <w:rPr>
          <w:rFonts w:ascii="Arial" w:hAnsi="Arial" w:cs="Arial"/>
          <w:sz w:val="22"/>
          <w:szCs w:val="22"/>
          <w:lang w:val="en-GB"/>
        </w:rPr>
        <w:t xml:space="preserve">.  </w:t>
      </w:r>
      <w:r w:rsidRPr="008C0DBF">
        <w:rPr>
          <w:rFonts w:ascii="Arial" w:hAnsi="Arial" w:cs="Arial"/>
          <w:sz w:val="22"/>
          <w:szCs w:val="22"/>
          <w:lang w:val="en-GB"/>
        </w:rPr>
        <w:t>That’s my first question</w:t>
      </w:r>
      <w:r w:rsidR="00323A0F" w:rsidRPr="008C0DBF">
        <w:rPr>
          <w:rFonts w:ascii="Arial" w:hAnsi="Arial" w:cs="Arial"/>
          <w:sz w:val="22"/>
          <w:szCs w:val="22"/>
          <w:lang w:val="en-GB"/>
        </w:rPr>
        <w:t xml:space="preserve">.  </w:t>
      </w:r>
      <w:r w:rsidRPr="008C0DBF">
        <w:rPr>
          <w:rFonts w:ascii="Arial" w:hAnsi="Arial" w:cs="Arial"/>
          <w:sz w:val="22"/>
          <w:szCs w:val="22"/>
          <w:lang w:val="en-GB"/>
        </w:rPr>
        <w:t>And the second question is still on the raw material.</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sz w:val="22"/>
          <w:szCs w:val="22"/>
          <w:lang w:val="en-GB"/>
        </w:rPr>
        <w:t>Can you explain why we don’t have such an impact in H2 this year</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Has raw materials </w:t>
      </w:r>
      <w:r w:rsidR="00E648B2">
        <w:rPr>
          <w:rFonts w:ascii="Arial" w:hAnsi="Arial" w:cs="Arial"/>
          <w:sz w:val="22"/>
          <w:szCs w:val="22"/>
          <w:lang w:val="en-GB"/>
        </w:rPr>
        <w:t>in</w:t>
      </w:r>
      <w:r w:rsidRPr="008C0DBF">
        <w:rPr>
          <w:rFonts w:ascii="Arial" w:hAnsi="Arial" w:cs="Arial"/>
          <w:sz w:val="22"/>
          <w:szCs w:val="22"/>
          <w:lang w:val="en-GB"/>
        </w:rPr>
        <w:t>creased</w:t>
      </w:r>
      <w:r w:rsidR="00323A0F" w:rsidRPr="008C0DBF">
        <w:rPr>
          <w:rFonts w:ascii="Arial" w:hAnsi="Arial" w:cs="Arial"/>
          <w:sz w:val="22"/>
          <w:szCs w:val="22"/>
          <w:lang w:val="en-GB"/>
        </w:rPr>
        <w:t> –</w:t>
      </w:r>
      <w:r w:rsidRPr="008C0DBF">
        <w:rPr>
          <w:rFonts w:ascii="Arial" w:hAnsi="Arial" w:cs="Arial"/>
          <w:sz w:val="22"/>
          <w:szCs w:val="22"/>
          <w:lang w:val="en-GB"/>
        </w:rPr>
        <w:t xml:space="preserve"> start of the raw materials increase at the end of last year</w:t>
      </w:r>
      <w:r w:rsidR="00323A0F" w:rsidRPr="008C0DBF">
        <w:rPr>
          <w:rFonts w:ascii="Arial" w:hAnsi="Arial" w:cs="Arial"/>
          <w:sz w:val="22"/>
          <w:szCs w:val="22"/>
          <w:lang w:val="en-GB"/>
        </w:rPr>
        <w:t> –</w:t>
      </w:r>
      <w:r w:rsidRPr="008C0DBF">
        <w:rPr>
          <w:rFonts w:ascii="Arial" w:hAnsi="Arial" w:cs="Arial"/>
          <w:sz w:val="22"/>
          <w:szCs w:val="22"/>
          <w:lang w:val="en-GB"/>
        </w:rPr>
        <w:t xml:space="preserve"> at the end of H1 and why it impacted more in 2018 rather than 2017</w:t>
      </w:r>
      <w:r w:rsidR="00323A0F" w:rsidRPr="008C0DBF">
        <w:rPr>
          <w:rFonts w:ascii="Arial" w:hAnsi="Arial" w:cs="Arial"/>
          <w:sz w:val="22"/>
          <w:szCs w:val="22"/>
          <w:lang w:val="en-GB"/>
        </w:rPr>
        <w:t xml:space="preserve">?  </w:t>
      </w:r>
      <w:r w:rsidRPr="008C0DBF">
        <w:rPr>
          <w:rFonts w:ascii="Arial" w:hAnsi="Arial" w:cs="Arial"/>
          <w:sz w:val="22"/>
          <w:szCs w:val="22"/>
          <w:lang w:val="en-GB"/>
        </w:rPr>
        <w:t>Just</w:t>
      </w:r>
      <w:r w:rsidR="00323A0F" w:rsidRPr="008C0DBF">
        <w:rPr>
          <w:rFonts w:ascii="Arial" w:hAnsi="Arial" w:cs="Arial"/>
          <w:sz w:val="22"/>
          <w:szCs w:val="22"/>
          <w:lang w:val="en-GB"/>
        </w:rPr>
        <w:t> –</w:t>
      </w:r>
      <w:r w:rsidRPr="008C0DBF">
        <w:rPr>
          <w:rFonts w:ascii="Arial" w:hAnsi="Arial" w:cs="Arial"/>
          <w:sz w:val="22"/>
          <w:szCs w:val="22"/>
          <w:lang w:val="en-GB"/>
        </w:rPr>
        <w:t xml:space="preserve"> the third question, on the </w:t>
      </w:r>
      <w:r w:rsidR="00801849" w:rsidRPr="008C0DBF">
        <w:rPr>
          <w:rFonts w:ascii="Arial" w:hAnsi="Arial" w:cs="Arial"/>
          <w:sz w:val="22"/>
          <w:szCs w:val="22"/>
          <w:lang w:val="en-GB"/>
        </w:rPr>
        <w:t>follow</w:t>
      </w:r>
      <w:r w:rsidR="00323A0F" w:rsidRPr="008C0DBF">
        <w:rPr>
          <w:rFonts w:ascii="Arial" w:hAnsi="Arial" w:cs="Arial"/>
          <w:sz w:val="22"/>
          <w:szCs w:val="22"/>
          <w:lang w:val="en-GB"/>
        </w:rPr>
        <w:noBreakHyphen/>
      </w:r>
      <w:r w:rsidR="00801849" w:rsidRPr="008C0DBF">
        <w:rPr>
          <w:rFonts w:ascii="Arial" w:hAnsi="Arial" w:cs="Arial"/>
          <w:sz w:val="22"/>
          <w:szCs w:val="22"/>
          <w:lang w:val="en-GB"/>
        </w:rPr>
        <w:t xml:space="preserve">up </w:t>
      </w:r>
      <w:r w:rsidRPr="008C0DBF">
        <w:rPr>
          <w:rFonts w:ascii="Arial" w:hAnsi="Arial" w:cs="Arial"/>
          <w:sz w:val="22"/>
          <w:szCs w:val="22"/>
          <w:lang w:val="en-GB"/>
        </w:rPr>
        <w:t>o</w:t>
      </w:r>
      <w:r w:rsidR="00801849" w:rsidRPr="008C0DBF">
        <w:rPr>
          <w:rFonts w:ascii="Arial" w:hAnsi="Arial" w:cs="Arial"/>
          <w:sz w:val="22"/>
          <w:szCs w:val="22"/>
          <w:lang w:val="en-GB"/>
        </w:rPr>
        <w:t>n</w:t>
      </w:r>
      <w:r w:rsidRPr="008C0DBF">
        <w:rPr>
          <w:rFonts w:ascii="Arial" w:hAnsi="Arial" w:cs="Arial"/>
          <w:sz w:val="22"/>
          <w:szCs w:val="22"/>
          <w:lang w:val="en-GB"/>
        </w:rPr>
        <w:t xml:space="preserve"> the e</w:t>
      </w:r>
      <w:r w:rsidR="00323A0F" w:rsidRPr="008C0DBF">
        <w:rPr>
          <w:rFonts w:ascii="Arial" w:hAnsi="Arial" w:cs="Arial"/>
          <w:sz w:val="22"/>
          <w:szCs w:val="22"/>
          <w:lang w:val="en-GB"/>
        </w:rPr>
        <w:noBreakHyphen/>
      </w:r>
      <w:r w:rsidRPr="008C0DBF">
        <w:rPr>
          <w:rFonts w:ascii="Arial" w:hAnsi="Arial" w:cs="Arial"/>
          <w:sz w:val="22"/>
          <w:szCs w:val="22"/>
          <w:lang w:val="en-GB"/>
        </w:rPr>
        <w:t>commerce strategy and so on; that said, you invested in people for</w:t>
      </w:r>
      <w:r w:rsidR="00323A0F" w:rsidRPr="008C0DBF">
        <w:rPr>
          <w:rFonts w:ascii="Arial" w:hAnsi="Arial" w:cs="Arial"/>
          <w:sz w:val="22"/>
          <w:szCs w:val="22"/>
          <w:lang w:val="en-GB"/>
        </w:rPr>
        <w:t> –</w:t>
      </w:r>
      <w:r w:rsidRPr="008C0DBF">
        <w:rPr>
          <w:rFonts w:ascii="Arial" w:hAnsi="Arial" w:cs="Arial"/>
          <w:sz w:val="22"/>
          <w:szCs w:val="22"/>
          <w:lang w:val="en-GB"/>
        </w:rPr>
        <w:t xml:space="preserve"> e</w:t>
      </w:r>
      <w:r w:rsidR="00323A0F" w:rsidRPr="008C0DBF">
        <w:rPr>
          <w:rFonts w:ascii="Arial" w:hAnsi="Arial" w:cs="Arial"/>
          <w:sz w:val="22"/>
          <w:szCs w:val="22"/>
          <w:lang w:val="en-GB"/>
        </w:rPr>
        <w:noBreakHyphen/>
      </w:r>
      <w:r w:rsidRPr="008C0DBF">
        <w:rPr>
          <w:rFonts w:ascii="Arial" w:hAnsi="Arial" w:cs="Arial"/>
          <w:sz w:val="22"/>
          <w:szCs w:val="22"/>
          <w:lang w:val="en-GB"/>
        </w:rPr>
        <w:t>commerce and to be state of the art in terms of e</w:t>
      </w:r>
      <w:r w:rsidR="00323A0F" w:rsidRPr="008C0DBF">
        <w:rPr>
          <w:rFonts w:ascii="Arial" w:hAnsi="Arial" w:cs="Arial"/>
          <w:sz w:val="22"/>
          <w:szCs w:val="22"/>
          <w:lang w:val="en-GB"/>
        </w:rPr>
        <w:noBreakHyphen/>
      </w:r>
      <w:r w:rsidRPr="008C0DBF">
        <w:rPr>
          <w:rFonts w:ascii="Arial" w:hAnsi="Arial" w:cs="Arial"/>
          <w:sz w:val="22"/>
          <w:szCs w:val="22"/>
          <w:lang w:val="en-GB"/>
        </w:rPr>
        <w:t xml:space="preserve">commerce </w:t>
      </w:r>
      <w:r w:rsidR="00B728C4">
        <w:rPr>
          <w:rFonts w:ascii="Arial" w:hAnsi="Arial" w:cs="Arial"/>
          <w:sz w:val="22"/>
          <w:szCs w:val="22"/>
          <w:lang w:val="en-GB"/>
        </w:rPr>
        <w:t>kno</w:t>
      </w:r>
      <w:r w:rsidR="00115EE7">
        <w:rPr>
          <w:rFonts w:ascii="Arial" w:hAnsi="Arial" w:cs="Arial"/>
          <w:sz w:val="22"/>
          <w:szCs w:val="22"/>
          <w:lang w:val="en-GB"/>
        </w:rPr>
        <w:t>w how</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Can you </w:t>
      </w:r>
      <w:r w:rsidRPr="008C0DBF">
        <w:rPr>
          <w:rFonts w:ascii="Arial" w:hAnsi="Arial" w:cs="Arial"/>
          <w:sz w:val="22"/>
          <w:szCs w:val="22"/>
          <w:lang w:val="en-GB"/>
        </w:rPr>
        <w:lastRenderedPageBreak/>
        <w:t>give us a number or at least could you tell us how much we’ve got to see the magnitude on the operating margin?</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So</w:t>
      </w:r>
      <w:r w:rsidR="00BA7699">
        <w:rPr>
          <w:rFonts w:ascii="Arial" w:hAnsi="Arial" w:cs="Arial"/>
          <w:sz w:val="22"/>
          <w:szCs w:val="22"/>
          <w:lang w:val="en-GB"/>
        </w:rPr>
        <w:t>,</w:t>
      </w:r>
      <w:r w:rsidRPr="008C0DBF">
        <w:rPr>
          <w:rFonts w:ascii="Arial" w:hAnsi="Arial" w:cs="Arial"/>
          <w:sz w:val="22"/>
          <w:szCs w:val="22"/>
          <w:lang w:val="en-GB"/>
        </w:rPr>
        <w:t xml:space="preserve"> Steve, this is Jim, let me start with the margin and then the raw materials question, Gonzalve </w:t>
      </w:r>
      <w:r w:rsidR="00400254">
        <w:rPr>
          <w:rFonts w:ascii="Arial" w:hAnsi="Arial" w:cs="Arial"/>
          <w:sz w:val="22"/>
          <w:szCs w:val="22"/>
          <w:lang w:val="en-GB"/>
        </w:rPr>
        <w:t>agian</w:t>
      </w:r>
      <w:r w:rsidRPr="008C0DBF">
        <w:rPr>
          <w:rFonts w:ascii="Arial" w:hAnsi="Arial" w:cs="Arial"/>
          <w:sz w:val="22"/>
          <w:szCs w:val="22"/>
          <w:lang w:val="en-GB"/>
        </w:rPr>
        <w:t xml:space="preserve"> address the e</w:t>
      </w:r>
      <w:r w:rsidR="00323A0F" w:rsidRPr="008C0DBF">
        <w:rPr>
          <w:rFonts w:ascii="Arial" w:hAnsi="Arial" w:cs="Arial"/>
          <w:sz w:val="22"/>
          <w:szCs w:val="22"/>
          <w:lang w:val="en-GB"/>
        </w:rPr>
        <w:noBreakHyphen/>
      </w:r>
      <w:r w:rsidRPr="008C0DBF">
        <w:rPr>
          <w:rFonts w:ascii="Arial" w:hAnsi="Arial" w:cs="Arial"/>
          <w:sz w:val="22"/>
          <w:szCs w:val="22"/>
          <w:lang w:val="en-GB"/>
        </w:rPr>
        <w:t>commerce</w:t>
      </w:r>
      <w:r w:rsidR="00323A0F" w:rsidRPr="008C0DBF">
        <w:rPr>
          <w:rFonts w:ascii="Arial" w:hAnsi="Arial" w:cs="Arial"/>
          <w:sz w:val="22"/>
          <w:szCs w:val="22"/>
          <w:lang w:val="en-GB"/>
        </w:rPr>
        <w:t xml:space="preserve">.  </w:t>
      </w:r>
      <w:r w:rsidRPr="008C0DBF">
        <w:rPr>
          <w:rFonts w:ascii="Arial" w:hAnsi="Arial" w:cs="Arial"/>
          <w:sz w:val="22"/>
          <w:szCs w:val="22"/>
          <w:lang w:val="en-GB"/>
        </w:rPr>
        <w:t>The margin in ’18 is your reference deprecation of raw materials</w:t>
      </w:r>
      <w:r w:rsidR="00323A0F" w:rsidRPr="008C0DBF">
        <w:rPr>
          <w:rFonts w:ascii="Arial" w:hAnsi="Arial" w:cs="Arial"/>
          <w:sz w:val="22"/>
          <w:szCs w:val="22"/>
          <w:lang w:val="en-GB"/>
        </w:rPr>
        <w:t xml:space="preserve">.  </w:t>
      </w:r>
      <w:r w:rsidR="007B5605">
        <w:rPr>
          <w:rFonts w:ascii="Arial" w:hAnsi="Arial" w:cs="Arial"/>
          <w:sz w:val="22"/>
          <w:szCs w:val="22"/>
          <w:lang w:val="en-GB"/>
        </w:rPr>
        <w:t>I would</w:t>
      </w:r>
      <w:r w:rsidRPr="008C0DBF">
        <w:rPr>
          <w:rFonts w:ascii="Arial" w:hAnsi="Arial" w:cs="Arial"/>
          <w:sz w:val="22"/>
          <w:szCs w:val="22"/>
          <w:lang w:val="en-GB"/>
        </w:rPr>
        <w:t xml:space="preserve"> say raw materials, your comment is fair to say across all three categories</w:t>
      </w:r>
      <w:r w:rsidR="00323A0F" w:rsidRPr="008C0DBF">
        <w:rPr>
          <w:rFonts w:ascii="Arial" w:hAnsi="Arial" w:cs="Arial"/>
          <w:sz w:val="22"/>
          <w:szCs w:val="22"/>
          <w:lang w:val="en-GB"/>
        </w:rPr>
        <w:t xml:space="preserve">.  </w:t>
      </w:r>
      <w:r w:rsidRPr="008C0DBF">
        <w:rPr>
          <w:rFonts w:ascii="Arial" w:hAnsi="Arial" w:cs="Arial"/>
          <w:sz w:val="22"/>
          <w:szCs w:val="22"/>
          <w:lang w:val="en-GB"/>
        </w:rPr>
        <w:t>Depreciation as well, except that we just note that depreciation will probably have a greater impact on shavers, slightly greater impact on shavers than it would on the other two categories.</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sz w:val="22"/>
          <w:szCs w:val="22"/>
          <w:lang w:val="en-GB"/>
        </w:rPr>
        <w:t>Raw material regarding the timing, I think as we discussed a bit during the year, last year, we</w:t>
      </w:r>
      <w:r w:rsidR="00323A0F" w:rsidRPr="008C0DBF">
        <w:rPr>
          <w:rFonts w:ascii="Arial" w:hAnsi="Arial" w:cs="Arial"/>
          <w:sz w:val="22"/>
          <w:szCs w:val="22"/>
          <w:lang w:val="en-GB"/>
        </w:rPr>
        <w:t> –</w:t>
      </w:r>
      <w:r w:rsidRPr="008C0DBF">
        <w:rPr>
          <w:rFonts w:ascii="Arial" w:hAnsi="Arial" w:cs="Arial"/>
          <w:sz w:val="22"/>
          <w:szCs w:val="22"/>
          <w:lang w:val="en-GB"/>
        </w:rPr>
        <w:t xml:space="preserve"> I think came into the year with some inventory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We had lower prices, the end of </w:t>
      </w:r>
      <w:r w:rsidR="007B5605">
        <w:rPr>
          <w:rFonts w:ascii="Arial" w:hAnsi="Arial" w:cs="Arial"/>
          <w:sz w:val="22"/>
          <w:szCs w:val="22"/>
          <w:lang w:val="en-GB"/>
        </w:rPr>
        <w:t>20</w:t>
      </w:r>
      <w:r w:rsidRPr="008C0DBF">
        <w:rPr>
          <w:rFonts w:ascii="Arial" w:hAnsi="Arial" w:cs="Arial"/>
          <w:sz w:val="22"/>
          <w:szCs w:val="22"/>
          <w:lang w:val="en-GB"/>
        </w:rPr>
        <w:t xml:space="preserve">16, beginning of </w:t>
      </w:r>
      <w:r w:rsidR="007B5605">
        <w:rPr>
          <w:rFonts w:ascii="Arial" w:hAnsi="Arial" w:cs="Arial"/>
          <w:sz w:val="22"/>
          <w:szCs w:val="22"/>
          <w:lang w:val="en-GB"/>
        </w:rPr>
        <w:t>20</w:t>
      </w:r>
      <w:r w:rsidRPr="008C0DBF">
        <w:rPr>
          <w:rFonts w:ascii="Arial" w:hAnsi="Arial" w:cs="Arial"/>
          <w:sz w:val="22"/>
          <w:szCs w:val="22"/>
          <w:lang w:val="en-GB"/>
        </w:rPr>
        <w:t>17</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again the use of that inventory in production and then the sale of that inventory obviously gave us some </w:t>
      </w:r>
      <w:r w:rsidR="007B5605" w:rsidRPr="008C0DBF">
        <w:rPr>
          <w:rFonts w:ascii="Arial" w:hAnsi="Arial" w:cs="Arial"/>
          <w:sz w:val="22"/>
          <w:szCs w:val="22"/>
          <w:lang w:val="en-GB"/>
        </w:rPr>
        <w:t>favourability</w:t>
      </w:r>
      <w:r w:rsidRPr="008C0DBF">
        <w:rPr>
          <w:rFonts w:ascii="Arial" w:hAnsi="Arial" w:cs="Arial"/>
          <w:sz w:val="22"/>
          <w:szCs w:val="22"/>
          <w:lang w:val="en-GB"/>
        </w:rPr>
        <w:t xml:space="preserve"> in </w:t>
      </w:r>
      <w:r w:rsidR="007B5605">
        <w:rPr>
          <w:rFonts w:ascii="Arial" w:hAnsi="Arial" w:cs="Arial"/>
          <w:sz w:val="22"/>
          <w:szCs w:val="22"/>
          <w:lang w:val="en-GB"/>
        </w:rPr>
        <w:t>20</w:t>
      </w:r>
      <w:r w:rsidRPr="008C0DBF">
        <w:rPr>
          <w:rFonts w:ascii="Arial" w:hAnsi="Arial" w:cs="Arial"/>
          <w:sz w:val="22"/>
          <w:szCs w:val="22"/>
          <w:lang w:val="en-GB"/>
        </w:rPr>
        <w:t>17, just based on timing of producing and then the timing of selling</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As the markets increase towards the end of </w:t>
      </w:r>
      <w:r w:rsidR="007B5605">
        <w:rPr>
          <w:rFonts w:ascii="Arial" w:hAnsi="Arial" w:cs="Arial"/>
          <w:sz w:val="22"/>
          <w:szCs w:val="22"/>
          <w:lang w:val="en-GB"/>
        </w:rPr>
        <w:t>20</w:t>
      </w:r>
      <w:r w:rsidRPr="008C0DBF">
        <w:rPr>
          <w:rFonts w:ascii="Arial" w:hAnsi="Arial" w:cs="Arial"/>
          <w:sz w:val="22"/>
          <w:szCs w:val="22"/>
          <w:lang w:val="en-GB"/>
        </w:rPr>
        <w:t xml:space="preserve">17, the new purchases will be used in ’18 in production and then they reflect it in cost that goes in </w:t>
      </w:r>
      <w:r w:rsidR="007B5605">
        <w:rPr>
          <w:rFonts w:ascii="Arial" w:hAnsi="Arial" w:cs="Arial"/>
          <w:sz w:val="22"/>
          <w:szCs w:val="22"/>
          <w:lang w:val="en-GB"/>
        </w:rPr>
        <w:t>20</w:t>
      </w:r>
      <w:r w:rsidRPr="008C0DBF">
        <w:rPr>
          <w:rFonts w:ascii="Arial" w:hAnsi="Arial" w:cs="Arial"/>
          <w:sz w:val="22"/>
          <w:szCs w:val="22"/>
          <w:lang w:val="en-GB"/>
        </w:rPr>
        <w:t>18.</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Understood</w:t>
      </w:r>
      <w:r w:rsidR="00323A0F" w:rsidRPr="008C0DBF">
        <w:rPr>
          <w:rFonts w:ascii="Arial" w:hAnsi="Arial" w:cs="Arial"/>
          <w:sz w:val="22"/>
          <w:szCs w:val="22"/>
          <w:lang w:val="en-GB"/>
        </w:rPr>
        <w:t xml:space="preserve">.  </w:t>
      </w:r>
      <w:r w:rsidRPr="008C0DBF">
        <w:rPr>
          <w:rFonts w:ascii="Arial" w:hAnsi="Arial" w:cs="Arial"/>
          <w:sz w:val="22"/>
          <w:szCs w:val="22"/>
          <w:lang w:val="en-GB"/>
        </w:rPr>
        <w:t>Understood.</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In e</w:t>
      </w:r>
      <w:r w:rsidR="00323A0F" w:rsidRPr="008C0DBF">
        <w:rPr>
          <w:rFonts w:ascii="Arial" w:hAnsi="Arial" w:cs="Arial"/>
          <w:sz w:val="22"/>
          <w:szCs w:val="22"/>
          <w:lang w:val="en-GB"/>
        </w:rPr>
        <w:noBreakHyphen/>
      </w:r>
      <w:r w:rsidRPr="008C0DBF">
        <w:rPr>
          <w:rFonts w:ascii="Arial" w:hAnsi="Arial" w:cs="Arial"/>
          <w:sz w:val="22"/>
          <w:szCs w:val="22"/>
          <w:lang w:val="en-GB"/>
        </w:rPr>
        <w:t>commerce</w:t>
      </w:r>
      <w:r w:rsidR="00323A0F" w:rsidRPr="008C0DBF">
        <w:rPr>
          <w:rFonts w:ascii="Arial" w:hAnsi="Arial" w:cs="Arial"/>
          <w:sz w:val="22"/>
          <w:szCs w:val="22"/>
          <w:lang w:val="en-GB"/>
        </w:rPr>
        <w:t> –</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Is that in terms of </w:t>
      </w:r>
      <w:r w:rsidR="00400254">
        <w:rPr>
          <w:rFonts w:ascii="Arial" w:hAnsi="Arial" w:cs="Arial"/>
          <w:sz w:val="22"/>
          <w:szCs w:val="22"/>
          <w:lang w:val="en-GB"/>
        </w:rPr>
        <w:t>brand promotion</w:t>
      </w:r>
      <w:r w:rsidR="00323A0F" w:rsidRPr="008C0DBF">
        <w:rPr>
          <w:rFonts w:ascii="Arial" w:hAnsi="Arial" w:cs="Arial"/>
          <w:sz w:val="22"/>
          <w:szCs w:val="22"/>
          <w:lang w:val="en-GB"/>
        </w:rPr>
        <w:t xml:space="preserve">?  </w:t>
      </w:r>
      <w:r w:rsidRPr="008C0DBF">
        <w:rPr>
          <w:rFonts w:ascii="Arial" w:hAnsi="Arial" w:cs="Arial"/>
          <w:sz w:val="22"/>
          <w:szCs w:val="22"/>
          <w:lang w:val="en-GB"/>
        </w:rPr>
        <w:t>Can you</w:t>
      </w:r>
      <w:r w:rsidR="00400254">
        <w:rPr>
          <w:rFonts w:ascii="Arial" w:hAnsi="Arial" w:cs="Arial"/>
          <w:sz w:val="22"/>
          <w:szCs w:val="22"/>
          <w:lang w:val="en-GB"/>
        </w:rPr>
        <w:t xml:space="preserve"> – brand support</w:t>
      </w:r>
      <w:r w:rsidRPr="008C0DBF">
        <w:rPr>
          <w:rFonts w:ascii="Arial" w:hAnsi="Arial" w:cs="Arial"/>
          <w:sz w:val="22"/>
          <w:szCs w:val="22"/>
          <w:lang w:val="en-GB"/>
        </w:rPr>
        <w:t xml:space="preserve"> will be higher for shavers and stationary in </w:t>
      </w:r>
      <w:r w:rsidR="007B5605">
        <w:rPr>
          <w:rFonts w:ascii="Arial" w:hAnsi="Arial" w:cs="Arial"/>
          <w:sz w:val="22"/>
          <w:szCs w:val="22"/>
          <w:lang w:val="en-GB"/>
        </w:rPr>
        <w:t>201</w:t>
      </w:r>
      <w:r w:rsidRPr="008C0DBF">
        <w:rPr>
          <w:rFonts w:ascii="Arial" w:hAnsi="Arial" w:cs="Arial"/>
          <w:sz w:val="22"/>
          <w:szCs w:val="22"/>
          <w:lang w:val="en-GB"/>
        </w:rPr>
        <w:t>8 compared to 2017?</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DC4406">
        <w:rPr>
          <w:rFonts w:ascii="Arial" w:hAnsi="Arial" w:cs="Arial"/>
          <w:b/>
          <w:sz w:val="22"/>
          <w:szCs w:val="22"/>
          <w:lang w:val="en-GB"/>
        </w:rPr>
        <w:t>Jim DiPietro</w:t>
      </w:r>
      <w:r w:rsidR="00323A0F" w:rsidRPr="008C0DBF">
        <w:rPr>
          <w:rFonts w:ascii="Arial" w:hAnsi="Arial" w:cs="Arial"/>
          <w:sz w:val="22"/>
          <w:szCs w:val="22"/>
          <w:lang w:val="en-GB"/>
        </w:rPr>
        <w:t xml:space="preserve">: </w:t>
      </w:r>
      <w:r w:rsidRPr="008C0DBF">
        <w:rPr>
          <w:rFonts w:ascii="Arial" w:hAnsi="Arial" w:cs="Arial"/>
          <w:sz w:val="22"/>
          <w:szCs w:val="22"/>
          <w:lang w:val="en-GB"/>
        </w:rPr>
        <w:t>Yeah, I think the increase</w:t>
      </w:r>
      <w:r w:rsidR="00323A0F" w:rsidRPr="008C0DBF">
        <w:rPr>
          <w:rFonts w:ascii="Arial" w:hAnsi="Arial" w:cs="Arial"/>
          <w:sz w:val="22"/>
          <w:szCs w:val="22"/>
          <w:lang w:val="en-GB"/>
        </w:rPr>
        <w:t> –</w:t>
      </w:r>
      <w:r w:rsidRPr="008C0DBF">
        <w:rPr>
          <w:rFonts w:ascii="Arial" w:hAnsi="Arial" w:cs="Arial"/>
          <w:sz w:val="22"/>
          <w:szCs w:val="22"/>
          <w:lang w:val="en-GB"/>
        </w:rPr>
        <w:t xml:space="preserve"> yeah, that’s true.</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Thank you very much.</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Your question on e</w:t>
      </w:r>
      <w:r w:rsidR="00323A0F" w:rsidRPr="008C0DBF">
        <w:rPr>
          <w:rFonts w:ascii="Arial" w:hAnsi="Arial" w:cs="Arial"/>
          <w:sz w:val="22"/>
          <w:szCs w:val="22"/>
          <w:lang w:val="en-GB"/>
        </w:rPr>
        <w:noBreakHyphen/>
      </w:r>
      <w:r w:rsidRPr="008C0DBF">
        <w:rPr>
          <w:rFonts w:ascii="Arial" w:hAnsi="Arial" w:cs="Arial"/>
          <w:sz w:val="22"/>
          <w:szCs w:val="22"/>
          <w:lang w:val="en-GB"/>
        </w:rPr>
        <w:t>com investment</w:t>
      </w:r>
      <w:r w:rsidR="007B5605">
        <w:rPr>
          <w:rFonts w:ascii="Arial" w:hAnsi="Arial" w:cs="Arial"/>
          <w:sz w:val="22"/>
          <w:szCs w:val="22"/>
          <w:lang w:val="en-GB"/>
        </w:rPr>
        <w:t xml:space="preserve"> –</w:t>
      </w:r>
      <w:r w:rsidRPr="008C0DBF">
        <w:rPr>
          <w:rFonts w:ascii="Arial" w:hAnsi="Arial" w:cs="Arial"/>
          <w:sz w:val="22"/>
          <w:szCs w:val="22"/>
          <w:lang w:val="en-GB"/>
        </w:rPr>
        <w:t xml:space="preserve"> yes, people</w:t>
      </w:r>
      <w:r w:rsidR="00323A0F" w:rsidRPr="008C0DBF">
        <w:rPr>
          <w:rFonts w:ascii="Arial" w:hAnsi="Arial" w:cs="Arial"/>
          <w:sz w:val="22"/>
          <w:szCs w:val="22"/>
          <w:lang w:val="en-GB"/>
        </w:rPr>
        <w:t xml:space="preserve">.  </w:t>
      </w:r>
      <w:r w:rsidRPr="008C0DBF">
        <w:rPr>
          <w:rFonts w:ascii="Arial" w:hAnsi="Arial" w:cs="Arial"/>
          <w:sz w:val="22"/>
          <w:szCs w:val="22"/>
          <w:lang w:val="en-GB"/>
        </w:rPr>
        <w:t>And then I won't be specific on how many or what the dollar amount is</w:t>
      </w:r>
      <w:r w:rsidR="00323A0F" w:rsidRPr="008C0DBF">
        <w:rPr>
          <w:rFonts w:ascii="Arial" w:hAnsi="Arial" w:cs="Arial"/>
          <w:sz w:val="22"/>
          <w:szCs w:val="22"/>
          <w:lang w:val="en-GB"/>
        </w:rPr>
        <w:t xml:space="preserve">.  </w:t>
      </w:r>
      <w:r w:rsidRPr="008C0DBF">
        <w:rPr>
          <w:rFonts w:ascii="Arial" w:hAnsi="Arial" w:cs="Arial"/>
          <w:sz w:val="22"/>
          <w:szCs w:val="22"/>
          <w:lang w:val="en-GB"/>
        </w:rPr>
        <w:t>What I’d like to expand on is, it’s not just people</w:t>
      </w:r>
      <w:r w:rsidR="00323A0F" w:rsidRPr="008C0DBF">
        <w:rPr>
          <w:rFonts w:ascii="Arial" w:hAnsi="Arial" w:cs="Arial"/>
          <w:sz w:val="22"/>
          <w:szCs w:val="22"/>
          <w:lang w:val="en-GB"/>
        </w:rPr>
        <w:t xml:space="preserve">.  </w:t>
      </w:r>
      <w:r w:rsidRPr="008C0DBF">
        <w:rPr>
          <w:rFonts w:ascii="Arial" w:hAnsi="Arial" w:cs="Arial"/>
          <w:sz w:val="22"/>
          <w:szCs w:val="22"/>
          <w:lang w:val="en-GB"/>
        </w:rPr>
        <w:t>It’s also the capabilities that those people bring to the business either because we’ve built them internally through training and development programs or because we went out and found experts to help us kick start programs, it’s experience</w:t>
      </w:r>
      <w:r w:rsidR="00323A0F" w:rsidRPr="008C0DBF">
        <w:rPr>
          <w:rFonts w:ascii="Arial" w:hAnsi="Arial" w:cs="Arial"/>
          <w:sz w:val="22"/>
          <w:szCs w:val="22"/>
          <w:lang w:val="en-GB"/>
        </w:rPr>
        <w:t xml:space="preserve">.  </w:t>
      </w:r>
      <w:r w:rsidRPr="008C0DBF">
        <w:rPr>
          <w:rFonts w:ascii="Arial" w:hAnsi="Arial" w:cs="Arial"/>
          <w:sz w:val="22"/>
          <w:szCs w:val="22"/>
          <w:lang w:val="en-GB"/>
        </w:rPr>
        <w:t>And it’s also tools because people in digital don’t get you the results by themselves</w:t>
      </w:r>
      <w:r w:rsidR="00323A0F" w:rsidRPr="008C0DBF">
        <w:rPr>
          <w:rFonts w:ascii="Arial" w:hAnsi="Arial" w:cs="Arial"/>
          <w:sz w:val="22"/>
          <w:szCs w:val="22"/>
          <w:lang w:val="en-GB"/>
        </w:rPr>
        <w:t xml:space="preserve">.  </w:t>
      </w:r>
      <w:r w:rsidRPr="008C0DBF">
        <w:rPr>
          <w:rFonts w:ascii="Arial" w:hAnsi="Arial" w:cs="Arial"/>
          <w:sz w:val="22"/>
          <w:szCs w:val="22"/>
          <w:lang w:val="en-GB"/>
        </w:rPr>
        <w:t>So, it’s also all the tools around them to make their ecosystem work and so we can drive increased growth</w:t>
      </w:r>
      <w:r w:rsidR="00323A0F" w:rsidRPr="008C0DBF">
        <w:rPr>
          <w:rFonts w:ascii="Arial" w:hAnsi="Arial" w:cs="Arial"/>
          <w:sz w:val="22"/>
          <w:szCs w:val="22"/>
          <w:lang w:val="en-GB"/>
        </w:rPr>
        <w:t xml:space="preserve">.  </w:t>
      </w:r>
      <w:r w:rsidRPr="008C0DBF">
        <w:rPr>
          <w:rFonts w:ascii="Arial" w:hAnsi="Arial" w:cs="Arial"/>
          <w:sz w:val="22"/>
          <w:szCs w:val="22"/>
          <w:lang w:val="en-GB"/>
        </w:rPr>
        <w:t>And as an example, our e</w:t>
      </w:r>
      <w:r w:rsidR="00323A0F" w:rsidRPr="008C0DBF">
        <w:rPr>
          <w:rFonts w:ascii="Arial" w:hAnsi="Arial" w:cs="Arial"/>
          <w:sz w:val="22"/>
          <w:szCs w:val="22"/>
          <w:lang w:val="en-GB"/>
        </w:rPr>
        <w:noBreakHyphen/>
      </w:r>
      <w:r w:rsidRPr="008C0DBF">
        <w:rPr>
          <w:rFonts w:ascii="Arial" w:hAnsi="Arial" w:cs="Arial"/>
          <w:sz w:val="22"/>
          <w:szCs w:val="22"/>
          <w:lang w:val="en-GB"/>
        </w:rPr>
        <w:t xml:space="preserve">com business and stationary in the </w:t>
      </w:r>
      <w:r w:rsidR="007B5605" w:rsidRPr="008C0DBF">
        <w:rPr>
          <w:rFonts w:ascii="Arial" w:hAnsi="Arial" w:cs="Arial"/>
          <w:sz w:val="22"/>
          <w:szCs w:val="22"/>
          <w:lang w:val="en-GB"/>
        </w:rPr>
        <w:t>US in</w:t>
      </w:r>
      <w:r w:rsidRPr="008C0DBF">
        <w:rPr>
          <w:rFonts w:ascii="Arial" w:hAnsi="Arial" w:cs="Arial"/>
          <w:sz w:val="22"/>
          <w:szCs w:val="22"/>
          <w:lang w:val="en-GB"/>
        </w:rPr>
        <w:t xml:space="preserve"> the fourth quarter grew 24%.</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Sorry, can you say it again</w:t>
      </w:r>
      <w:r w:rsidR="00323A0F" w:rsidRPr="008C0DBF">
        <w:rPr>
          <w:rFonts w:ascii="Arial" w:hAnsi="Arial" w:cs="Arial"/>
          <w:sz w:val="22"/>
          <w:szCs w:val="22"/>
          <w:lang w:val="en-GB"/>
        </w:rPr>
        <w:t xml:space="preserve">?  </w:t>
      </w:r>
      <w:r w:rsidRPr="008C0DBF">
        <w:rPr>
          <w:rFonts w:ascii="Arial" w:hAnsi="Arial" w:cs="Arial"/>
          <w:sz w:val="22"/>
          <w:szCs w:val="22"/>
          <w:lang w:val="en-GB"/>
        </w:rPr>
        <w:t>I missed the number.</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24% growth.</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But just on that point, on the fall of 150</w:t>
      </w:r>
      <w:r w:rsidR="00323A0F" w:rsidRPr="008C0DBF">
        <w:rPr>
          <w:rFonts w:ascii="Arial" w:hAnsi="Arial" w:cs="Arial"/>
          <w:sz w:val="22"/>
          <w:szCs w:val="22"/>
          <w:lang w:val="en-GB"/>
        </w:rPr>
        <w:t> </w:t>
      </w:r>
      <w:r w:rsidR="00035367" w:rsidRPr="008C0DBF">
        <w:rPr>
          <w:rFonts w:ascii="Arial" w:hAnsi="Arial" w:cs="Arial"/>
          <w:sz w:val="22"/>
          <w:szCs w:val="22"/>
          <w:lang w:val="en-GB"/>
        </w:rPr>
        <w:t>bps</w:t>
      </w:r>
      <w:r w:rsidRPr="008C0DBF">
        <w:rPr>
          <w:rFonts w:ascii="Arial" w:hAnsi="Arial" w:cs="Arial"/>
          <w:sz w:val="22"/>
          <w:szCs w:val="22"/>
          <w:lang w:val="en-GB"/>
        </w:rPr>
        <w:t xml:space="preserve"> in terms of margin, can you tell us how much each represents in those investments?</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Can you please repeat that?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On the full margin for 2018, what is the impact of those investments</w:t>
      </w:r>
      <w:r w:rsidR="00323A0F" w:rsidRPr="008C0DBF">
        <w:rPr>
          <w:rFonts w:ascii="Arial" w:hAnsi="Arial" w:cs="Arial"/>
          <w:sz w:val="22"/>
          <w:szCs w:val="22"/>
          <w:lang w:val="en-GB"/>
        </w:rPr>
        <w:t> –</w:t>
      </w:r>
      <w:r w:rsidRPr="008C0DBF">
        <w:rPr>
          <w:rFonts w:ascii="Arial" w:hAnsi="Arial" w:cs="Arial"/>
          <w:sz w:val="22"/>
          <w:szCs w:val="22"/>
          <w:lang w:val="en-GB"/>
        </w:rPr>
        <w:t xml:space="preserve"> hiring on the margin for the</w:t>
      </w:r>
      <w:r w:rsidR="00323A0F" w:rsidRPr="008C0DBF">
        <w:rPr>
          <w:rFonts w:ascii="Arial" w:hAnsi="Arial" w:cs="Arial"/>
          <w:sz w:val="22"/>
          <w:szCs w:val="22"/>
          <w:lang w:val="en-GB"/>
        </w:rPr>
        <w:t> –</w:t>
      </w:r>
      <w:r w:rsidRPr="008C0DBF">
        <w:rPr>
          <w:rFonts w:ascii="Arial" w:hAnsi="Arial" w:cs="Arial"/>
          <w:sz w:val="22"/>
          <w:szCs w:val="22"/>
          <w:lang w:val="en-GB"/>
        </w:rPr>
        <w:t xml:space="preserve"> the following margin?</w:t>
      </w:r>
    </w:p>
    <w:p w:rsidR="00C003A5" w:rsidRPr="008C0DBF" w:rsidRDefault="00C003A5" w:rsidP="00C003A5">
      <w:pPr>
        <w:jc w:val="both"/>
        <w:rPr>
          <w:rFonts w:ascii="Arial" w:hAnsi="Arial" w:cs="Arial"/>
          <w:sz w:val="22"/>
          <w:szCs w:val="22"/>
          <w:lang w:val="en-GB"/>
        </w:rPr>
      </w:pPr>
    </w:p>
    <w:p w:rsidR="00C003A5" w:rsidRPr="008C0DBF" w:rsidRDefault="00DC4406" w:rsidP="00C003A5">
      <w:pPr>
        <w:jc w:val="both"/>
        <w:rPr>
          <w:rFonts w:ascii="Arial" w:hAnsi="Arial" w:cs="Arial"/>
          <w:sz w:val="22"/>
          <w:szCs w:val="22"/>
          <w:lang w:val="en-GB"/>
        </w:rPr>
      </w:pPr>
      <w:r w:rsidRPr="00DC4406">
        <w:rPr>
          <w:rFonts w:ascii="Arial" w:hAnsi="Arial" w:cs="Arial"/>
          <w:b/>
          <w:sz w:val="22"/>
          <w:szCs w:val="22"/>
          <w:lang w:val="en-GB"/>
        </w:rPr>
        <w:t>Jim DiPietro</w:t>
      </w:r>
      <w:r w:rsidR="00323A0F" w:rsidRPr="008C0DBF">
        <w:rPr>
          <w:rFonts w:ascii="Arial" w:hAnsi="Arial" w:cs="Arial"/>
          <w:b/>
          <w:bCs/>
          <w:sz w:val="22"/>
          <w:szCs w:val="22"/>
          <w:lang w:val="en-GB"/>
        </w:rPr>
        <w:t xml:space="preserve">: </w:t>
      </w:r>
      <w:r w:rsidR="00C003A5" w:rsidRPr="008C0DBF">
        <w:rPr>
          <w:rFonts w:ascii="Arial" w:hAnsi="Arial" w:cs="Arial"/>
          <w:sz w:val="22"/>
          <w:szCs w:val="22"/>
          <w:lang w:val="en-GB"/>
        </w:rPr>
        <w:t>Yeah, we don’t have the e</w:t>
      </w:r>
      <w:r w:rsidR="00323A0F" w:rsidRPr="008C0DBF">
        <w:rPr>
          <w:rFonts w:ascii="Arial" w:hAnsi="Arial" w:cs="Arial"/>
          <w:sz w:val="22"/>
          <w:szCs w:val="22"/>
          <w:lang w:val="en-GB"/>
        </w:rPr>
        <w:noBreakHyphen/>
      </w:r>
      <w:r w:rsidR="00C003A5" w:rsidRPr="008C0DBF">
        <w:rPr>
          <w:rFonts w:ascii="Arial" w:hAnsi="Arial" w:cs="Arial"/>
          <w:sz w:val="22"/>
          <w:szCs w:val="22"/>
          <w:lang w:val="en-GB"/>
        </w:rPr>
        <w:t xml:space="preserve">commerce </w:t>
      </w:r>
      <w:r w:rsidR="00371055">
        <w:rPr>
          <w:rFonts w:ascii="Arial" w:hAnsi="Arial" w:cs="Arial"/>
          <w:sz w:val="22"/>
          <w:szCs w:val="22"/>
          <w:lang w:val="en-GB"/>
        </w:rPr>
        <w:t>OPEX</w:t>
      </w:r>
      <w:r w:rsidR="00C003A5" w:rsidRPr="008C0DBF">
        <w:rPr>
          <w:rFonts w:ascii="Arial" w:hAnsi="Arial" w:cs="Arial"/>
          <w:sz w:val="22"/>
          <w:szCs w:val="22"/>
          <w:lang w:val="en-GB"/>
        </w:rPr>
        <w:t xml:space="preserve"> broken out</w:t>
      </w:r>
      <w:r w:rsidR="00323A0F" w:rsidRPr="008C0DBF">
        <w:rPr>
          <w:rFonts w:ascii="Arial" w:hAnsi="Arial" w:cs="Arial"/>
          <w:sz w:val="22"/>
          <w:szCs w:val="22"/>
          <w:lang w:val="en-GB"/>
        </w:rPr>
        <w:t xml:space="preserve">.  </w:t>
      </w:r>
      <w:r w:rsidR="00C003A5" w:rsidRPr="008C0DBF">
        <w:rPr>
          <w:rFonts w:ascii="Arial" w:hAnsi="Arial" w:cs="Arial"/>
          <w:sz w:val="22"/>
          <w:szCs w:val="22"/>
          <w:lang w:val="en-GB"/>
        </w:rPr>
        <w:t xml:space="preserve">As far as communication, what we’ve said is total </w:t>
      </w:r>
      <w:r w:rsidR="00371055">
        <w:rPr>
          <w:rFonts w:ascii="Arial" w:hAnsi="Arial" w:cs="Arial"/>
          <w:sz w:val="22"/>
          <w:szCs w:val="22"/>
          <w:lang w:val="en-GB"/>
        </w:rPr>
        <w:t>OPEX</w:t>
      </w:r>
      <w:r w:rsidR="00C003A5" w:rsidRPr="008C0DBF">
        <w:rPr>
          <w:rFonts w:ascii="Arial" w:hAnsi="Arial" w:cs="Arial"/>
          <w:sz w:val="22"/>
          <w:szCs w:val="22"/>
          <w:lang w:val="en-GB"/>
        </w:rPr>
        <w:t xml:space="preserve">, operating expenses will increase in </w:t>
      </w:r>
      <w:r w:rsidR="00371055">
        <w:rPr>
          <w:rFonts w:ascii="Arial" w:hAnsi="Arial" w:cs="Arial"/>
          <w:sz w:val="22"/>
          <w:szCs w:val="22"/>
          <w:lang w:val="en-GB"/>
        </w:rPr>
        <w:t>20</w:t>
      </w:r>
      <w:r w:rsidR="00C003A5" w:rsidRPr="008C0DBF">
        <w:rPr>
          <w:rFonts w:ascii="Arial" w:hAnsi="Arial" w:cs="Arial"/>
          <w:sz w:val="22"/>
          <w:szCs w:val="22"/>
          <w:lang w:val="en-GB"/>
        </w:rPr>
        <w:t>18 for a number of different initiatives as we build towards the future.</w:t>
      </w:r>
    </w:p>
    <w:p w:rsidR="00C003A5" w:rsidRPr="008C0DBF" w:rsidRDefault="00C003A5" w:rsidP="00C003A5">
      <w:pPr>
        <w:jc w:val="both"/>
        <w:rPr>
          <w:rFonts w:ascii="Arial" w:hAnsi="Arial" w:cs="Arial"/>
          <w:sz w:val="22"/>
          <w:szCs w:val="22"/>
          <w:lang w:val="en-GB"/>
        </w:rPr>
      </w:pPr>
    </w:p>
    <w:p w:rsidR="00C003A5" w:rsidRDefault="00C003A5" w:rsidP="00C003A5">
      <w:pPr>
        <w:jc w:val="both"/>
        <w:rPr>
          <w:rFonts w:ascii="Arial" w:hAnsi="Arial" w:cs="Arial"/>
          <w:sz w:val="22"/>
          <w:szCs w:val="22"/>
          <w:lang w:val="en-GB"/>
        </w:rPr>
      </w:pPr>
      <w:r w:rsidRPr="008C0DBF">
        <w:rPr>
          <w:rFonts w:ascii="Arial" w:hAnsi="Arial" w:cs="Arial"/>
          <w:b/>
          <w:bCs/>
          <w:sz w:val="22"/>
          <w:szCs w:val="22"/>
          <w:lang w:val="en-GB"/>
        </w:rPr>
        <w:t>Steve Levy</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Thank you very much.</w:t>
      </w:r>
    </w:p>
    <w:p w:rsidR="004658C0" w:rsidRPr="008C0DBF" w:rsidRDefault="004658C0" w:rsidP="00C003A5">
      <w:pPr>
        <w:jc w:val="both"/>
        <w:rPr>
          <w:rFonts w:ascii="Arial" w:hAnsi="Arial" w:cs="Arial"/>
          <w:sz w:val="22"/>
          <w:szCs w:val="22"/>
          <w:lang w:val="en-GB"/>
        </w:rPr>
      </w:pPr>
    </w:p>
    <w:p w:rsidR="00C003A5" w:rsidRPr="008C0DBF" w:rsidRDefault="004658C0" w:rsidP="00C003A5">
      <w:pPr>
        <w:jc w:val="both"/>
        <w:rPr>
          <w:rFonts w:ascii="Arial" w:hAnsi="Arial" w:cs="Arial"/>
          <w:sz w:val="22"/>
          <w:szCs w:val="22"/>
          <w:lang w:val="en-GB"/>
        </w:rPr>
      </w:pPr>
      <w:r w:rsidRPr="00DC4406">
        <w:rPr>
          <w:rFonts w:ascii="Arial" w:hAnsi="Arial" w:cs="Arial"/>
          <w:b/>
          <w:sz w:val="22"/>
          <w:szCs w:val="22"/>
          <w:lang w:val="en-GB"/>
        </w:rPr>
        <w:t>Jim DiPietro</w:t>
      </w:r>
      <w:r w:rsidR="00323A0F" w:rsidRPr="008C0DBF">
        <w:rPr>
          <w:rFonts w:ascii="Arial" w:hAnsi="Arial" w:cs="Arial"/>
          <w:b/>
          <w:bCs/>
          <w:sz w:val="22"/>
          <w:szCs w:val="22"/>
          <w:lang w:val="en-GB"/>
        </w:rPr>
        <w:t xml:space="preserve">: </w:t>
      </w:r>
      <w:r w:rsidR="00C003A5" w:rsidRPr="008C0DBF">
        <w:rPr>
          <w:rFonts w:ascii="Arial" w:hAnsi="Arial" w:cs="Arial"/>
          <w:sz w:val="22"/>
          <w:szCs w:val="22"/>
          <w:lang w:val="en-GB"/>
        </w:rPr>
        <w:t>You</w:t>
      </w:r>
      <w:r w:rsidR="00371055">
        <w:rPr>
          <w:rFonts w:ascii="Arial" w:hAnsi="Arial" w:cs="Arial"/>
          <w:sz w:val="22"/>
          <w:szCs w:val="22"/>
          <w:lang w:val="en-GB"/>
        </w:rPr>
        <w:t>’re</w:t>
      </w:r>
      <w:r w:rsidR="00C003A5" w:rsidRPr="008C0DBF">
        <w:rPr>
          <w:rFonts w:ascii="Arial" w:hAnsi="Arial" w:cs="Arial"/>
          <w:sz w:val="22"/>
          <w:szCs w:val="22"/>
          <w:lang w:val="en-GB"/>
        </w:rPr>
        <w:t xml:space="preserve"> welcome.</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lastRenderedPageBreak/>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next question is from </w:t>
      </w:r>
      <w:r w:rsidR="00801849" w:rsidRPr="00404C95">
        <w:rPr>
          <w:rFonts w:ascii="Arial" w:hAnsi="Arial" w:cs="Arial"/>
          <w:sz w:val="22"/>
          <w:szCs w:val="22"/>
          <w:lang w:val="en-GB"/>
        </w:rPr>
        <w:t>[inaudible]</w:t>
      </w:r>
      <w:r w:rsidR="00323A0F" w:rsidRPr="00404C95">
        <w:rPr>
          <w:rFonts w:ascii="Arial" w:hAnsi="Arial" w:cs="Arial"/>
          <w:sz w:val="22"/>
          <w:szCs w:val="22"/>
          <w:lang w:val="en-GB"/>
        </w:rPr>
        <w:t xml:space="preserve">.  </w:t>
      </w:r>
      <w:r w:rsidR="00801849" w:rsidRPr="008C0DBF">
        <w:rPr>
          <w:rFonts w:ascii="Arial" w:hAnsi="Arial" w:cs="Arial"/>
          <w:sz w:val="22"/>
          <w:szCs w:val="22"/>
          <w:lang w:val="en-GB"/>
        </w:rPr>
        <w:t>P</w:t>
      </w:r>
      <w:r w:rsidRPr="008C0DBF">
        <w:rPr>
          <w:rFonts w:ascii="Arial" w:hAnsi="Arial" w:cs="Arial"/>
          <w:sz w:val="22"/>
          <w:szCs w:val="22"/>
          <w:lang w:val="en-GB"/>
        </w:rPr>
        <w:t>lease go ahead.</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Speaker</w:t>
      </w:r>
      <w:r w:rsidR="00323A0F" w:rsidRPr="008C0DBF">
        <w:rPr>
          <w:rFonts w:ascii="Arial" w:hAnsi="Arial" w:cs="Arial"/>
          <w:b/>
          <w:bCs/>
          <w:sz w:val="22"/>
          <w:szCs w:val="22"/>
          <w:lang w:val="en-GB"/>
        </w:rPr>
        <w:t xml:space="preserve">: </w:t>
      </w:r>
      <w:r w:rsidRPr="008C0DBF">
        <w:rPr>
          <w:rFonts w:ascii="Arial" w:hAnsi="Arial" w:cs="Arial"/>
          <w:sz w:val="22"/>
          <w:szCs w:val="22"/>
          <w:lang w:val="en-GB"/>
        </w:rPr>
        <w:t>Yes, hello everyone</w:t>
      </w:r>
      <w:r w:rsidR="00323A0F" w:rsidRPr="008C0DBF">
        <w:rPr>
          <w:rFonts w:ascii="Arial" w:hAnsi="Arial" w:cs="Arial"/>
          <w:sz w:val="22"/>
          <w:szCs w:val="22"/>
          <w:lang w:val="en-GB"/>
        </w:rPr>
        <w:t xml:space="preserve">.  </w:t>
      </w:r>
      <w:r w:rsidRPr="008C0DBF">
        <w:rPr>
          <w:rFonts w:ascii="Arial" w:hAnsi="Arial" w:cs="Arial"/>
          <w:sz w:val="22"/>
          <w:szCs w:val="22"/>
          <w:lang w:val="en-GB"/>
        </w:rPr>
        <w:t>Good evening</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Just a question on the EBIT margin for </w:t>
      </w:r>
      <w:r w:rsidR="00371055">
        <w:rPr>
          <w:rFonts w:ascii="Arial" w:hAnsi="Arial" w:cs="Arial"/>
          <w:sz w:val="22"/>
          <w:szCs w:val="22"/>
          <w:lang w:val="en-GB"/>
        </w:rPr>
        <w:t>20</w:t>
      </w:r>
      <w:r w:rsidRPr="008C0DBF">
        <w:rPr>
          <w:rFonts w:ascii="Arial" w:hAnsi="Arial" w:cs="Arial"/>
          <w:sz w:val="22"/>
          <w:szCs w:val="22"/>
          <w:lang w:val="en-GB"/>
        </w:rPr>
        <w:t>18</w:t>
      </w:r>
      <w:r w:rsidR="00323A0F" w:rsidRPr="008C0DBF">
        <w:rPr>
          <w:rFonts w:ascii="Arial" w:hAnsi="Arial" w:cs="Arial"/>
          <w:sz w:val="22"/>
          <w:szCs w:val="22"/>
          <w:lang w:val="en-GB"/>
        </w:rPr>
        <w:t xml:space="preserve">.  </w:t>
      </w:r>
      <w:r w:rsidRPr="008C0DBF">
        <w:rPr>
          <w:rFonts w:ascii="Arial" w:hAnsi="Arial" w:cs="Arial"/>
          <w:sz w:val="22"/>
          <w:szCs w:val="22"/>
          <w:lang w:val="en-GB"/>
        </w:rPr>
        <w:t>You quantified the impact of being something like 50 basis, if I’m correct</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Can you give us a bit more </w:t>
      </w:r>
      <w:r w:rsidR="00371055" w:rsidRPr="008C0DBF">
        <w:rPr>
          <w:rFonts w:ascii="Arial" w:hAnsi="Arial" w:cs="Arial"/>
          <w:sz w:val="22"/>
          <w:szCs w:val="22"/>
          <w:lang w:val="en-GB"/>
        </w:rPr>
        <w:t>colour</w:t>
      </w:r>
      <w:r w:rsidRPr="008C0DBF">
        <w:rPr>
          <w:rFonts w:ascii="Arial" w:hAnsi="Arial" w:cs="Arial"/>
          <w:sz w:val="22"/>
          <w:szCs w:val="22"/>
          <w:lang w:val="en-GB"/>
        </w:rPr>
        <w:t xml:space="preserve"> on the raw material impact and currency impact in terms of </w:t>
      </w:r>
      <w:r w:rsidR="00371055">
        <w:rPr>
          <w:rFonts w:ascii="Arial" w:hAnsi="Arial" w:cs="Arial"/>
          <w:sz w:val="22"/>
          <w:szCs w:val="22"/>
          <w:lang w:val="en-GB"/>
        </w:rPr>
        <w:t>this please</w:t>
      </w:r>
      <w:r w:rsidRPr="008C0DBF">
        <w:rPr>
          <w:rFonts w:ascii="Arial" w:hAnsi="Arial" w:cs="Arial"/>
          <w:sz w:val="22"/>
          <w:szCs w:val="22"/>
          <w:lang w:val="en-GB"/>
        </w:rPr>
        <w: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Yeah</w:t>
      </w:r>
      <w:r w:rsidR="00323A0F" w:rsidRPr="008C0DBF">
        <w:rPr>
          <w:rFonts w:ascii="Arial" w:hAnsi="Arial" w:cs="Arial"/>
          <w:sz w:val="22"/>
          <w:szCs w:val="22"/>
          <w:lang w:val="en-GB"/>
        </w:rPr>
        <w:t xml:space="preserve">.  </w:t>
      </w:r>
      <w:r w:rsidRPr="008C0DBF">
        <w:rPr>
          <w:rFonts w:ascii="Arial" w:hAnsi="Arial" w:cs="Arial"/>
          <w:sz w:val="22"/>
          <w:szCs w:val="22"/>
          <w:lang w:val="en-GB"/>
        </w:rPr>
        <w:t>So, within cost</w:t>
      </w:r>
      <w:r w:rsidR="00323A0F" w:rsidRPr="008C0DBF">
        <w:rPr>
          <w:rFonts w:ascii="Arial" w:hAnsi="Arial" w:cs="Arial"/>
          <w:sz w:val="22"/>
          <w:szCs w:val="22"/>
          <w:lang w:val="en-GB"/>
        </w:rPr>
        <w:t> –</w:t>
      </w:r>
      <w:r w:rsidRPr="008C0DBF">
        <w:rPr>
          <w:rFonts w:ascii="Arial" w:hAnsi="Arial" w:cs="Arial"/>
          <w:sz w:val="22"/>
          <w:szCs w:val="22"/>
          <w:lang w:val="en-GB"/>
        </w:rPr>
        <w:t xml:space="preserve"> within gross profit, it’s probably fairly evenly weighted between raw materials depreciation as well as </w:t>
      </w:r>
      <w:r w:rsidR="00371055" w:rsidRPr="008C0DBF">
        <w:rPr>
          <w:rFonts w:ascii="Arial" w:hAnsi="Arial" w:cs="Arial"/>
          <w:sz w:val="22"/>
          <w:szCs w:val="22"/>
          <w:lang w:val="en-GB"/>
        </w:rPr>
        <w:t>absorption, just</w:t>
      </w:r>
      <w:r w:rsidRPr="008C0DBF">
        <w:rPr>
          <w:rFonts w:ascii="Arial" w:hAnsi="Arial" w:cs="Arial"/>
          <w:sz w:val="22"/>
          <w:szCs w:val="22"/>
          <w:lang w:val="en-GB"/>
        </w:rPr>
        <w:t xml:space="preserve"> the impact of volumes next year.</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Speaker</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You mean, it will be </w:t>
      </w:r>
      <w:r w:rsidR="004658C0">
        <w:rPr>
          <w:rFonts w:ascii="Arial" w:hAnsi="Arial" w:cs="Arial"/>
          <w:sz w:val="22"/>
          <w:szCs w:val="22"/>
          <w:lang w:val="en-GB"/>
        </w:rPr>
        <w:t>equaly</w:t>
      </w:r>
      <w:r w:rsidRPr="008C0DBF">
        <w:rPr>
          <w:rFonts w:ascii="Arial" w:hAnsi="Arial" w:cs="Arial"/>
          <w:sz w:val="22"/>
          <w:szCs w:val="22"/>
          <w:lang w:val="en-GB"/>
        </w:rPr>
        <w:t xml:space="preserve"> split</w:t>
      </w:r>
      <w:r w:rsidR="004658C0">
        <w:rPr>
          <w:rFonts w:ascii="Arial" w:hAnsi="Arial" w:cs="Arial"/>
          <w:sz w:val="22"/>
          <w:szCs w:val="22"/>
          <w:lang w:val="en-GB"/>
        </w:rPr>
        <w:t>ed</w:t>
      </w:r>
      <w:r w:rsidRPr="008C0DBF">
        <w:rPr>
          <w:rFonts w:ascii="Arial" w:hAnsi="Arial" w:cs="Arial"/>
          <w:sz w:val="22"/>
          <w:szCs w:val="22"/>
          <w:lang w:val="en-GB"/>
        </w:rPr>
        <w:t xml:space="preserve"> between the </w:t>
      </w:r>
      <w:r w:rsidR="00BA7699" w:rsidRPr="008C0DBF">
        <w:rPr>
          <w:rFonts w:ascii="Arial" w:hAnsi="Arial" w:cs="Arial"/>
          <w:sz w:val="22"/>
          <w:szCs w:val="22"/>
          <w:lang w:val="en-GB"/>
        </w:rPr>
        <w:t>three-different</w:t>
      </w:r>
      <w:r w:rsidRPr="008C0DBF">
        <w:rPr>
          <w:rFonts w:ascii="Arial" w:hAnsi="Arial" w:cs="Arial"/>
          <w:sz w:val="22"/>
          <w:szCs w:val="22"/>
          <w:lang w:val="en-GB"/>
        </w:rPr>
        <w:t xml:space="preserve"> </w:t>
      </w:r>
      <w:r w:rsidR="004658C0">
        <w:rPr>
          <w:rFonts w:ascii="Arial" w:hAnsi="Arial" w:cs="Arial"/>
          <w:sz w:val="22"/>
          <w:szCs w:val="22"/>
          <w:lang w:val="en-GB"/>
        </w:rPr>
        <w:t>ranges</w:t>
      </w:r>
      <w:r w:rsidRPr="008C0DBF">
        <w:rPr>
          <w:rFonts w:ascii="Arial" w:hAnsi="Arial" w:cs="Arial"/>
          <w:sz w:val="22"/>
          <w:szCs w:val="22"/>
          <w:lang w:val="en-GB"/>
        </w:rPr>
        <w: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Pretty much.</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Speaker</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We have a decrease of 230 basis in the </w:t>
      </w:r>
      <w:r w:rsidR="00371055" w:rsidRPr="008C0DBF">
        <w:rPr>
          <w:rFonts w:ascii="Arial" w:hAnsi="Arial" w:cs="Arial"/>
          <w:sz w:val="22"/>
          <w:szCs w:val="22"/>
          <w:lang w:val="en-GB"/>
        </w:rPr>
        <w:t>mid-range</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if I has 60 basis, explained by the DNA impact on the </w:t>
      </w:r>
      <w:r w:rsidR="00801849" w:rsidRPr="008C0DBF">
        <w:rPr>
          <w:rFonts w:ascii="Arial" w:hAnsi="Arial" w:cs="Arial"/>
          <w:sz w:val="22"/>
          <w:szCs w:val="22"/>
          <w:lang w:val="en-GB"/>
        </w:rPr>
        <w:t xml:space="preserve">IFO </w:t>
      </w:r>
      <w:r w:rsidRPr="008C0DBF">
        <w:rPr>
          <w:rFonts w:ascii="Arial" w:hAnsi="Arial" w:cs="Arial"/>
          <w:sz w:val="22"/>
          <w:szCs w:val="22"/>
          <w:lang w:val="en-GB"/>
        </w:rPr>
        <w:t>margin, the remaining 220 basis is a</w:t>
      </w:r>
      <w:r w:rsidR="00323A0F" w:rsidRPr="008C0DBF">
        <w:rPr>
          <w:rFonts w:ascii="Arial" w:hAnsi="Arial" w:cs="Arial"/>
          <w:sz w:val="22"/>
          <w:szCs w:val="22"/>
          <w:lang w:val="en-GB"/>
        </w:rPr>
        <w:t> –</w:t>
      </w:r>
      <w:r w:rsidRPr="008C0DBF">
        <w:rPr>
          <w:rFonts w:ascii="Arial" w:hAnsi="Arial" w:cs="Arial"/>
          <w:sz w:val="22"/>
          <w:szCs w:val="22"/>
          <w:lang w:val="en-GB"/>
        </w:rPr>
        <w:t xml:space="preserve"> 210 basis is explained by the raw material and bra</w:t>
      </w:r>
      <w:r w:rsidR="004658C0">
        <w:rPr>
          <w:rFonts w:ascii="Arial" w:hAnsi="Arial" w:cs="Arial"/>
          <w:sz w:val="22"/>
          <w:szCs w:val="22"/>
          <w:lang w:val="en-GB"/>
        </w:rPr>
        <w:t>nd support</w:t>
      </w:r>
      <w:r w:rsidRPr="008C0DBF">
        <w:rPr>
          <w:rFonts w:ascii="Arial" w:hAnsi="Arial" w:cs="Arial"/>
          <w:sz w:val="22"/>
          <w:szCs w:val="22"/>
          <w:lang w:val="en-GB"/>
        </w:rPr>
        <w:t xml:space="preserve"> cost?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I said in gross profit, you're going to have absorption</w:t>
      </w:r>
      <w:r w:rsidR="00371055">
        <w:rPr>
          <w:rFonts w:ascii="Arial" w:hAnsi="Arial" w:cs="Arial"/>
          <w:sz w:val="22"/>
          <w:szCs w:val="22"/>
          <w:lang w:val="en-GB"/>
        </w:rPr>
        <w:t>,</w:t>
      </w:r>
      <w:r w:rsidRPr="008C0DBF">
        <w:rPr>
          <w:rFonts w:ascii="Arial" w:hAnsi="Arial" w:cs="Arial"/>
          <w:sz w:val="22"/>
          <w:szCs w:val="22"/>
          <w:lang w:val="en-GB"/>
        </w:rPr>
        <w:t xml:space="preserve"> which is really the throughput of the factory impacts</w:t>
      </w:r>
      <w:r w:rsidR="00323A0F" w:rsidRPr="008C0DBF">
        <w:rPr>
          <w:rFonts w:ascii="Arial" w:hAnsi="Arial" w:cs="Arial"/>
          <w:sz w:val="22"/>
          <w:szCs w:val="22"/>
          <w:lang w:val="en-GB"/>
        </w:rPr>
        <w:t xml:space="preserve">.  </w:t>
      </w:r>
      <w:r w:rsidRPr="008C0DBF">
        <w:rPr>
          <w:rFonts w:ascii="Arial" w:hAnsi="Arial" w:cs="Arial"/>
          <w:sz w:val="22"/>
          <w:szCs w:val="22"/>
          <w:lang w:val="en-GB"/>
        </w:rPr>
        <w:t>Raw materials and depreciation</w:t>
      </w:r>
      <w:r w:rsidR="00323A0F" w:rsidRPr="008C0DBF">
        <w:rPr>
          <w:rFonts w:ascii="Arial" w:hAnsi="Arial" w:cs="Arial"/>
          <w:sz w:val="22"/>
          <w:szCs w:val="22"/>
          <w:lang w:val="en-GB"/>
        </w:rPr>
        <w:t> –</w:t>
      </w:r>
      <w:r w:rsidRPr="008C0DBF">
        <w:rPr>
          <w:rFonts w:ascii="Arial" w:hAnsi="Arial" w:cs="Arial"/>
          <w:sz w:val="22"/>
          <w:szCs w:val="22"/>
          <w:lang w:val="en-GB"/>
        </w:rPr>
        <w:t xml:space="preserve"> so, from a gross profit standpoint, those three are pretty evenly weighted.</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Speaker</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Okay, 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Ladies and gentlemen, once again, if you wish to ask a question, please press zero one on your telephone keypad</w:t>
      </w:r>
      <w:r w:rsidR="00323A0F" w:rsidRPr="008C0DBF">
        <w:rPr>
          <w:rFonts w:ascii="Arial" w:hAnsi="Arial" w:cs="Arial"/>
          <w:sz w:val="22"/>
          <w:szCs w:val="22"/>
          <w:lang w:val="en-GB"/>
        </w:rPr>
        <w:t xml:space="preserve">.  </w:t>
      </w:r>
      <w:r w:rsidRPr="008C0DBF">
        <w:rPr>
          <w:rFonts w:ascii="Arial" w:hAnsi="Arial" w:cs="Arial"/>
          <w:sz w:val="22"/>
          <w:szCs w:val="22"/>
          <w:lang w:val="en-GB"/>
        </w:rPr>
        <w:t>We have a follow up question from Peter Testa of One Investment</w:t>
      </w:r>
      <w:r w:rsidR="00323A0F" w:rsidRPr="008C0DBF">
        <w:rPr>
          <w:rFonts w:ascii="Arial" w:hAnsi="Arial" w:cs="Arial"/>
          <w:sz w:val="22"/>
          <w:szCs w:val="22"/>
          <w:lang w:val="en-GB"/>
        </w:rPr>
        <w:t xml:space="preserve">.  </w:t>
      </w:r>
      <w:r w:rsidRPr="008C0DBF">
        <w:rPr>
          <w:rFonts w:ascii="Arial" w:hAnsi="Arial" w:cs="Arial"/>
          <w:sz w:val="22"/>
          <w:szCs w:val="22"/>
          <w:lang w:val="en-GB"/>
        </w:rPr>
        <w:t>Please go ahead.</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 thank you</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I just wanted to follow up again on this capacity </w:t>
      </w:r>
      <w:r w:rsidR="00371055">
        <w:rPr>
          <w:rFonts w:ascii="Arial" w:hAnsi="Arial" w:cs="Arial"/>
          <w:sz w:val="22"/>
          <w:szCs w:val="22"/>
          <w:lang w:val="en-GB"/>
        </w:rPr>
        <w:t>and</w:t>
      </w:r>
      <w:r w:rsidRPr="008C0DBF">
        <w:rPr>
          <w:rFonts w:ascii="Arial" w:hAnsi="Arial" w:cs="Arial"/>
          <w:sz w:val="22"/>
          <w:szCs w:val="22"/>
          <w:lang w:val="en-GB"/>
        </w:rPr>
        <w:t xml:space="preserve"> depreciation, amorti</w:t>
      </w:r>
      <w:r w:rsidR="00371055">
        <w:rPr>
          <w:rFonts w:ascii="Arial" w:hAnsi="Arial" w:cs="Arial"/>
          <w:sz w:val="22"/>
          <w:szCs w:val="22"/>
          <w:lang w:val="en-GB"/>
        </w:rPr>
        <w:t>s</w:t>
      </w:r>
      <w:r w:rsidRPr="008C0DBF">
        <w:rPr>
          <w:rFonts w:ascii="Arial" w:hAnsi="Arial" w:cs="Arial"/>
          <w:sz w:val="22"/>
          <w:szCs w:val="22"/>
          <w:lang w:val="en-GB"/>
        </w:rPr>
        <w:t>ation</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Now on your </w:t>
      </w:r>
      <w:r w:rsidR="00371055">
        <w:rPr>
          <w:rFonts w:ascii="Arial" w:hAnsi="Arial" w:cs="Arial"/>
          <w:sz w:val="22"/>
          <w:szCs w:val="22"/>
          <w:lang w:val="en-GB"/>
        </w:rPr>
        <w:t>s</w:t>
      </w:r>
      <w:r w:rsidRPr="008C0DBF">
        <w:rPr>
          <w:rFonts w:ascii="Arial" w:hAnsi="Arial" w:cs="Arial"/>
          <w:sz w:val="22"/>
          <w:szCs w:val="22"/>
          <w:lang w:val="en-GB"/>
        </w:rPr>
        <w:t xml:space="preserve">lide </w:t>
      </w:r>
      <w:r w:rsidR="00371055" w:rsidRPr="008C0DBF">
        <w:rPr>
          <w:rFonts w:ascii="Arial" w:hAnsi="Arial" w:cs="Arial"/>
          <w:sz w:val="22"/>
          <w:szCs w:val="22"/>
          <w:lang w:val="en-GB"/>
        </w:rPr>
        <w:t>12, you</w:t>
      </w:r>
      <w:r w:rsidRPr="008C0DBF">
        <w:rPr>
          <w:rFonts w:ascii="Arial" w:hAnsi="Arial" w:cs="Arial"/>
          <w:sz w:val="22"/>
          <w:szCs w:val="22"/>
          <w:lang w:val="en-GB"/>
        </w:rPr>
        <w:t xml:space="preserve"> have depreciation that’s been relatively stable for the last three</w:t>
      </w:r>
      <w:r w:rsidR="00323A0F" w:rsidRPr="008C0DBF">
        <w:rPr>
          <w:rFonts w:ascii="Arial" w:hAnsi="Arial" w:cs="Arial"/>
          <w:sz w:val="22"/>
          <w:szCs w:val="22"/>
          <w:lang w:val="en-GB"/>
        </w:rPr>
        <w:t> years</w:t>
      </w:r>
      <w:r w:rsidRPr="008C0DBF">
        <w:rPr>
          <w:rFonts w:ascii="Arial" w:hAnsi="Arial" w:cs="Arial"/>
          <w:sz w:val="22"/>
          <w:szCs w:val="22"/>
          <w:lang w:val="en-GB"/>
        </w:rPr>
        <w:t xml:space="preserve"> despite </w:t>
      </w:r>
      <w:r w:rsidR="00035367" w:rsidRPr="008C0DBF">
        <w:rPr>
          <w:rFonts w:ascii="Arial" w:hAnsi="Arial" w:cs="Arial"/>
          <w:sz w:val="22"/>
          <w:szCs w:val="22"/>
          <w:lang w:val="en-GB"/>
        </w:rPr>
        <w:t>CAPEX</w:t>
      </w:r>
      <w:r w:rsidRPr="008C0DBF">
        <w:rPr>
          <w:rFonts w:ascii="Arial" w:hAnsi="Arial" w:cs="Arial"/>
          <w:sz w:val="22"/>
          <w:szCs w:val="22"/>
          <w:lang w:val="en-GB"/>
        </w:rPr>
        <w:t xml:space="preserve"> somewhat about</w:t>
      </w:r>
      <w:r w:rsidR="00323A0F" w:rsidRPr="008C0DBF">
        <w:rPr>
          <w:rFonts w:ascii="Arial" w:hAnsi="Arial" w:cs="Arial"/>
          <w:sz w:val="22"/>
          <w:szCs w:val="22"/>
          <w:lang w:val="en-GB"/>
        </w:rPr>
        <w:t> –</w:t>
      </w:r>
      <w:r w:rsidRPr="008C0DBF">
        <w:rPr>
          <w:rFonts w:ascii="Arial" w:hAnsi="Arial" w:cs="Arial"/>
          <w:sz w:val="22"/>
          <w:szCs w:val="22"/>
          <w:lang w:val="en-GB"/>
        </w:rPr>
        <w:t xml:space="preserve"> well above depreciation</w:t>
      </w:r>
      <w:r w:rsidR="00323A0F" w:rsidRPr="008C0DBF">
        <w:rPr>
          <w:rFonts w:ascii="Arial" w:hAnsi="Arial" w:cs="Arial"/>
          <w:sz w:val="22"/>
          <w:szCs w:val="22"/>
          <w:lang w:val="en-GB"/>
        </w:rPr>
        <w:t xml:space="preserve">.  </w:t>
      </w:r>
      <w:r w:rsidRPr="008C0DBF">
        <w:rPr>
          <w:rFonts w:ascii="Arial" w:hAnsi="Arial" w:cs="Arial"/>
          <w:sz w:val="22"/>
          <w:szCs w:val="22"/>
          <w:lang w:val="en-GB"/>
        </w:rPr>
        <w:t>What is it now that’s coming on</w:t>
      </w:r>
      <w:r w:rsidR="00323A0F" w:rsidRPr="008C0DBF">
        <w:rPr>
          <w:rFonts w:ascii="Arial" w:hAnsi="Arial" w:cs="Arial"/>
          <w:sz w:val="22"/>
          <w:szCs w:val="22"/>
          <w:lang w:val="en-GB"/>
        </w:rPr>
        <w:t xml:space="preserve">?  </w:t>
      </w:r>
      <w:r w:rsidRPr="008C0DBF">
        <w:rPr>
          <w:rFonts w:ascii="Arial" w:hAnsi="Arial" w:cs="Arial"/>
          <w:sz w:val="22"/>
          <w:szCs w:val="22"/>
          <w:lang w:val="en-GB"/>
        </w:rPr>
        <w:t>Is it basically that you’ve held these factories from producing and now they're like complete and they have to come on</w:t>
      </w:r>
      <w:r w:rsidR="00323A0F" w:rsidRPr="008C0DBF">
        <w:rPr>
          <w:rFonts w:ascii="Arial" w:hAnsi="Arial" w:cs="Arial"/>
          <w:sz w:val="22"/>
          <w:szCs w:val="22"/>
          <w:lang w:val="en-GB"/>
        </w:rPr>
        <w:t xml:space="preserve">?  </w:t>
      </w:r>
      <w:r w:rsidRPr="008C0DBF">
        <w:rPr>
          <w:rFonts w:ascii="Arial" w:hAnsi="Arial" w:cs="Arial"/>
          <w:sz w:val="22"/>
          <w:szCs w:val="22"/>
          <w:lang w:val="en-GB"/>
        </w:rPr>
        <w:t>But why all of a sudden, €10</w:t>
      </w:r>
      <w:r w:rsidR="00323A0F" w:rsidRPr="008C0DBF">
        <w:rPr>
          <w:rFonts w:ascii="Arial" w:hAnsi="Arial" w:cs="Arial"/>
          <w:sz w:val="22"/>
          <w:szCs w:val="22"/>
          <w:lang w:val="en-GB"/>
        </w:rPr>
        <w:t> million</w:t>
      </w:r>
      <w:r w:rsidRPr="008C0DBF">
        <w:rPr>
          <w:rFonts w:ascii="Arial" w:hAnsi="Arial" w:cs="Arial"/>
          <w:sz w:val="22"/>
          <w:szCs w:val="22"/>
          <w:lang w:val="en-GB"/>
        </w:rPr>
        <w:t xml:space="preserve"> or so increase in depreciation and another €10</w:t>
      </w:r>
      <w:r w:rsidR="00323A0F" w:rsidRPr="008C0DBF">
        <w:rPr>
          <w:rFonts w:ascii="Arial" w:hAnsi="Arial" w:cs="Arial"/>
          <w:sz w:val="22"/>
          <w:szCs w:val="22"/>
          <w:lang w:val="en-GB"/>
        </w:rPr>
        <w:t> million</w:t>
      </w:r>
      <w:r w:rsidRPr="008C0DBF">
        <w:rPr>
          <w:rFonts w:ascii="Arial" w:hAnsi="Arial" w:cs="Arial"/>
          <w:sz w:val="22"/>
          <w:szCs w:val="22"/>
          <w:lang w:val="en-GB"/>
        </w:rPr>
        <w:t xml:space="preserve"> or so increase in absorption?</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 xml:space="preserve">Yeah, because if you look again in </w:t>
      </w:r>
      <w:r w:rsidR="00371055">
        <w:rPr>
          <w:rFonts w:ascii="Arial" w:hAnsi="Arial" w:cs="Arial"/>
          <w:sz w:val="22"/>
          <w:szCs w:val="22"/>
          <w:lang w:val="en-GB"/>
        </w:rPr>
        <w:t>s</w:t>
      </w:r>
      <w:r w:rsidRPr="008C0DBF">
        <w:rPr>
          <w:rFonts w:ascii="Arial" w:hAnsi="Arial" w:cs="Arial"/>
          <w:sz w:val="22"/>
          <w:szCs w:val="22"/>
          <w:lang w:val="en-GB"/>
        </w:rPr>
        <w:t>lide 12, what you can see in the last two</w:t>
      </w:r>
      <w:r w:rsidR="00323A0F" w:rsidRPr="008C0DBF">
        <w:rPr>
          <w:rFonts w:ascii="Arial" w:hAnsi="Arial" w:cs="Arial"/>
          <w:sz w:val="22"/>
          <w:szCs w:val="22"/>
          <w:lang w:val="en-GB"/>
        </w:rPr>
        <w:t> years</w:t>
      </w:r>
      <w:r w:rsidRPr="008C0DBF">
        <w:rPr>
          <w:rFonts w:ascii="Arial" w:hAnsi="Arial" w:cs="Arial"/>
          <w:sz w:val="22"/>
          <w:szCs w:val="22"/>
          <w:lang w:val="en-GB"/>
        </w:rPr>
        <w:t xml:space="preserve"> of </w:t>
      </w:r>
      <w:r w:rsidR="00371055">
        <w:rPr>
          <w:rFonts w:ascii="Arial" w:hAnsi="Arial" w:cs="Arial"/>
          <w:sz w:val="22"/>
          <w:szCs w:val="22"/>
          <w:lang w:val="en-GB"/>
        </w:rPr>
        <w:t>20</w:t>
      </w:r>
      <w:r w:rsidRPr="008C0DBF">
        <w:rPr>
          <w:rFonts w:ascii="Arial" w:hAnsi="Arial" w:cs="Arial"/>
          <w:sz w:val="22"/>
          <w:szCs w:val="22"/>
          <w:lang w:val="en-GB"/>
        </w:rPr>
        <w:t xml:space="preserve">16 and </w:t>
      </w:r>
      <w:r w:rsidR="00371055">
        <w:rPr>
          <w:rFonts w:ascii="Arial" w:hAnsi="Arial" w:cs="Arial"/>
          <w:sz w:val="22"/>
          <w:szCs w:val="22"/>
          <w:lang w:val="en-GB"/>
        </w:rPr>
        <w:t>20</w:t>
      </w:r>
      <w:r w:rsidRPr="008C0DBF">
        <w:rPr>
          <w:rFonts w:ascii="Arial" w:hAnsi="Arial" w:cs="Arial"/>
          <w:sz w:val="22"/>
          <w:szCs w:val="22"/>
          <w:lang w:val="en-GB"/>
        </w:rPr>
        <w:t xml:space="preserve">17 was the acceleration of </w:t>
      </w:r>
      <w:r w:rsidR="00035367" w:rsidRPr="008C0DBF">
        <w:rPr>
          <w:rFonts w:ascii="Arial" w:hAnsi="Arial" w:cs="Arial"/>
          <w:sz w:val="22"/>
          <w:szCs w:val="22"/>
          <w:lang w:val="en-GB"/>
        </w:rPr>
        <w:t>CAPEX</w:t>
      </w:r>
      <w:r w:rsidRPr="008C0DBF">
        <w:rPr>
          <w:rFonts w:ascii="Arial" w:hAnsi="Arial" w:cs="Arial"/>
          <w:sz w:val="22"/>
          <w:szCs w:val="22"/>
          <w:lang w:val="en-GB"/>
        </w:rPr>
        <w:t xml:space="preserve"> investments in the range of €181</w:t>
      </w:r>
      <w:r w:rsidR="00323A0F" w:rsidRPr="008C0DBF">
        <w:rPr>
          <w:rFonts w:ascii="Arial" w:hAnsi="Arial" w:cs="Arial"/>
          <w:sz w:val="22"/>
          <w:szCs w:val="22"/>
          <w:lang w:val="en-GB"/>
        </w:rPr>
        <w:t> million</w:t>
      </w:r>
      <w:r w:rsidRPr="008C0DBF">
        <w:rPr>
          <w:rFonts w:ascii="Arial" w:hAnsi="Arial" w:cs="Arial"/>
          <w:sz w:val="22"/>
          <w:szCs w:val="22"/>
          <w:lang w:val="en-GB"/>
        </w:rPr>
        <w:t xml:space="preserve"> and €186</w:t>
      </w:r>
      <w:r w:rsidR="00323A0F" w:rsidRPr="008C0DBF">
        <w:rPr>
          <w:rFonts w:ascii="Arial" w:hAnsi="Arial" w:cs="Arial"/>
          <w:sz w:val="22"/>
          <w:szCs w:val="22"/>
          <w:lang w:val="en-GB"/>
        </w:rPr>
        <w:t> million</w:t>
      </w:r>
      <w:r w:rsidRPr="008C0DBF">
        <w:rPr>
          <w:rFonts w:ascii="Arial" w:hAnsi="Arial" w:cs="Arial"/>
          <w:sz w:val="22"/>
          <w:szCs w:val="22"/>
          <w:lang w:val="en-GB"/>
        </w:rPr>
        <w:t>, those two</w:t>
      </w:r>
      <w:r w:rsidR="00323A0F" w:rsidRPr="008C0DBF">
        <w:rPr>
          <w:rFonts w:ascii="Arial" w:hAnsi="Arial" w:cs="Arial"/>
          <w:sz w:val="22"/>
          <w:szCs w:val="22"/>
          <w:lang w:val="en-GB"/>
        </w:rPr>
        <w:t> years</w:t>
      </w:r>
      <w:r w:rsidRPr="008C0DBF">
        <w:rPr>
          <w:rFonts w:ascii="Arial" w:hAnsi="Arial" w:cs="Arial"/>
          <w:sz w:val="22"/>
          <w:szCs w:val="22"/>
          <w:lang w:val="en-GB"/>
        </w:rPr>
        <w:t xml:space="preserve"> respectively, so a 50% increase versus 2014</w:t>
      </w:r>
      <w:r w:rsidR="00371055">
        <w:rPr>
          <w:rFonts w:ascii="Arial" w:hAnsi="Arial" w:cs="Arial"/>
          <w:sz w:val="22"/>
          <w:szCs w:val="22"/>
          <w:lang w:val="en-GB"/>
        </w:rPr>
        <w:t xml:space="preserve"> to </w:t>
      </w:r>
      <w:r w:rsidRPr="008C0DBF">
        <w:rPr>
          <w:rFonts w:ascii="Arial" w:hAnsi="Arial" w:cs="Arial"/>
          <w:sz w:val="22"/>
          <w:szCs w:val="22"/>
          <w:lang w:val="en-GB"/>
        </w:rPr>
        <w:t>2015 levels</w:t>
      </w:r>
      <w:r w:rsidR="00323A0F" w:rsidRPr="008C0DBF">
        <w:rPr>
          <w:rFonts w:ascii="Arial" w:hAnsi="Arial" w:cs="Arial"/>
          <w:sz w:val="22"/>
          <w:szCs w:val="22"/>
          <w:lang w:val="en-GB"/>
        </w:rPr>
        <w:t xml:space="preserve">.  </w:t>
      </w:r>
      <w:r w:rsidRPr="008C0DBF">
        <w:rPr>
          <w:rFonts w:ascii="Arial" w:hAnsi="Arial" w:cs="Arial"/>
          <w:sz w:val="22"/>
          <w:szCs w:val="22"/>
          <w:lang w:val="en-GB"/>
        </w:rPr>
        <w:t>So, obviously the depreciation that goes out, that’s become now in use, it’s going to start kicking in</w:t>
      </w:r>
      <w:r w:rsidR="00323A0F" w:rsidRPr="008C0DBF">
        <w:rPr>
          <w:rFonts w:ascii="Arial" w:hAnsi="Arial" w:cs="Arial"/>
          <w:sz w:val="22"/>
          <w:szCs w:val="22"/>
          <w:lang w:val="en-GB"/>
        </w:rPr>
        <w:t xml:space="preserve">.  </w:t>
      </w:r>
      <w:r w:rsidRPr="008C0DBF">
        <w:rPr>
          <w:rFonts w:ascii="Arial" w:hAnsi="Arial" w:cs="Arial"/>
          <w:sz w:val="22"/>
          <w:szCs w:val="22"/>
          <w:lang w:val="en-GB"/>
        </w:rPr>
        <w:t>Unfortunately, with volume</w:t>
      </w:r>
      <w:r w:rsidR="00323A0F" w:rsidRPr="008C0DBF">
        <w:rPr>
          <w:rFonts w:ascii="Arial" w:hAnsi="Arial" w:cs="Arial"/>
          <w:sz w:val="22"/>
          <w:szCs w:val="22"/>
          <w:lang w:val="en-GB"/>
        </w:rPr>
        <w:t> –</w:t>
      </w:r>
      <w:r w:rsidRPr="008C0DBF">
        <w:rPr>
          <w:rFonts w:ascii="Arial" w:hAnsi="Arial" w:cs="Arial"/>
          <w:sz w:val="22"/>
          <w:szCs w:val="22"/>
          <w:lang w:val="en-GB"/>
        </w:rPr>
        <w:t xml:space="preserve"> based on the market situation that we had seen in </w:t>
      </w:r>
      <w:r w:rsidR="00371055">
        <w:rPr>
          <w:rFonts w:ascii="Arial" w:hAnsi="Arial" w:cs="Arial"/>
          <w:sz w:val="22"/>
          <w:szCs w:val="22"/>
          <w:lang w:val="en-GB"/>
        </w:rPr>
        <w:t>20</w:t>
      </w:r>
      <w:r w:rsidRPr="008C0DBF">
        <w:rPr>
          <w:rFonts w:ascii="Arial" w:hAnsi="Arial" w:cs="Arial"/>
          <w:sz w:val="22"/>
          <w:szCs w:val="22"/>
          <w:lang w:val="en-GB"/>
        </w:rPr>
        <w:t xml:space="preserve">17 as well as forecasted in </w:t>
      </w:r>
      <w:r w:rsidR="00371055">
        <w:rPr>
          <w:rFonts w:ascii="Arial" w:hAnsi="Arial" w:cs="Arial"/>
          <w:sz w:val="22"/>
          <w:szCs w:val="22"/>
          <w:lang w:val="en-GB"/>
        </w:rPr>
        <w:t>20</w:t>
      </w:r>
      <w:r w:rsidRPr="008C0DBF">
        <w:rPr>
          <w:rFonts w:ascii="Arial" w:hAnsi="Arial" w:cs="Arial"/>
          <w:sz w:val="22"/>
          <w:szCs w:val="22"/>
          <w:lang w:val="en-GB"/>
        </w:rPr>
        <w:t>18, the volumes that we’re experiencing today are a bit lower than the volumes we expected when we built and invested in those machines a couple of</w:t>
      </w:r>
      <w:r w:rsidR="00323A0F" w:rsidRPr="008C0DBF">
        <w:rPr>
          <w:rFonts w:ascii="Arial" w:hAnsi="Arial" w:cs="Arial"/>
          <w:sz w:val="22"/>
          <w:szCs w:val="22"/>
          <w:lang w:val="en-GB"/>
        </w:rPr>
        <w:t> years</w:t>
      </w:r>
      <w:r w:rsidRPr="008C0DBF">
        <w:rPr>
          <w:rFonts w:ascii="Arial" w:hAnsi="Arial" w:cs="Arial"/>
          <w:sz w:val="22"/>
          <w:szCs w:val="22"/>
          <w:lang w:val="en-GB"/>
        </w:rPr>
        <w:t xml:space="preserve"> ago</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that leads to one, a higher depreciation overall and then two, a slight </w:t>
      </w:r>
      <w:r w:rsidR="00371055" w:rsidRPr="008C0DBF">
        <w:rPr>
          <w:rFonts w:ascii="Arial" w:hAnsi="Arial" w:cs="Arial"/>
          <w:sz w:val="22"/>
          <w:szCs w:val="22"/>
          <w:lang w:val="en-GB"/>
        </w:rPr>
        <w:t>unfavourable</w:t>
      </w:r>
      <w:r w:rsidRPr="008C0DBF">
        <w:rPr>
          <w:rFonts w:ascii="Arial" w:hAnsi="Arial" w:cs="Arial"/>
          <w:sz w:val="22"/>
          <w:szCs w:val="22"/>
          <w:lang w:val="en-GB"/>
        </w:rPr>
        <w:t xml:space="preserve"> impact of absorption because of that volume difference of what we had expected a couple of</w:t>
      </w:r>
      <w:r w:rsidR="00323A0F" w:rsidRPr="008C0DBF">
        <w:rPr>
          <w:rFonts w:ascii="Arial" w:hAnsi="Arial" w:cs="Arial"/>
          <w:sz w:val="22"/>
          <w:szCs w:val="22"/>
          <w:lang w:val="en-GB"/>
        </w:rPr>
        <w:t> years</w:t>
      </w:r>
      <w:r w:rsidRPr="008C0DBF">
        <w:rPr>
          <w:rFonts w:ascii="Arial" w:hAnsi="Arial" w:cs="Arial"/>
          <w:sz w:val="22"/>
          <w:szCs w:val="22"/>
          <w:lang w:val="en-GB"/>
        </w:rPr>
        <w:t xml:space="preserve"> ago.</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So, these were </w:t>
      </w:r>
      <w:r w:rsidR="00371055" w:rsidRPr="008C0DBF">
        <w:rPr>
          <w:rFonts w:ascii="Arial" w:hAnsi="Arial" w:cs="Arial"/>
          <w:sz w:val="22"/>
          <w:szCs w:val="22"/>
          <w:lang w:val="en-GB"/>
        </w:rPr>
        <w:t>two-year</w:t>
      </w:r>
      <w:r w:rsidRPr="008C0DBF">
        <w:rPr>
          <w:rFonts w:ascii="Arial" w:hAnsi="Arial" w:cs="Arial"/>
          <w:sz w:val="22"/>
          <w:szCs w:val="22"/>
          <w:lang w:val="en-GB"/>
        </w:rPr>
        <w:t xml:space="preserve"> construction projects basically</w:t>
      </w:r>
      <w:r w:rsidR="00323A0F" w:rsidRPr="008C0DBF">
        <w:rPr>
          <w:rFonts w:ascii="Arial" w:hAnsi="Arial" w:cs="Arial"/>
          <w:sz w:val="22"/>
          <w:szCs w:val="22"/>
          <w:lang w:val="en-GB"/>
        </w:rPr>
        <w:t xml:space="preserve">?  </w:t>
      </w:r>
      <w:r w:rsidRPr="008C0DBF">
        <w:rPr>
          <w:rFonts w:ascii="Arial" w:hAnsi="Arial" w:cs="Arial"/>
          <w:sz w:val="22"/>
          <w:szCs w:val="22"/>
          <w:lang w:val="en-GB"/>
        </w:rPr>
        <w:t>Okay.</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Well, it’s construction projects that take</w:t>
      </w:r>
      <w:r w:rsidR="00323A0F" w:rsidRPr="008C0DBF">
        <w:rPr>
          <w:rFonts w:ascii="Arial" w:hAnsi="Arial" w:cs="Arial"/>
          <w:sz w:val="22"/>
          <w:szCs w:val="22"/>
          <w:lang w:val="en-GB"/>
        </w:rPr>
        <w:t> months</w:t>
      </w:r>
      <w:r w:rsidRPr="008C0DBF">
        <w:rPr>
          <w:rFonts w:ascii="Arial" w:hAnsi="Arial" w:cs="Arial"/>
          <w:sz w:val="22"/>
          <w:szCs w:val="22"/>
          <w:lang w:val="en-GB"/>
        </w:rPr>
        <w:t>, some 12, 18</w:t>
      </w:r>
      <w:r w:rsidR="00323A0F" w:rsidRPr="008C0DBF">
        <w:rPr>
          <w:rFonts w:ascii="Arial" w:hAnsi="Arial" w:cs="Arial"/>
          <w:sz w:val="22"/>
          <w:szCs w:val="22"/>
          <w:lang w:val="en-GB"/>
        </w:rPr>
        <w:t> months</w:t>
      </w:r>
      <w:r w:rsidR="00371055">
        <w:rPr>
          <w:rFonts w:ascii="Arial" w:hAnsi="Arial" w:cs="Arial"/>
          <w:sz w:val="22"/>
          <w:szCs w:val="22"/>
          <w:lang w:val="en-GB"/>
        </w:rPr>
        <w:t xml:space="preserve">, some </w:t>
      </w:r>
      <w:r w:rsidRPr="008C0DBF">
        <w:rPr>
          <w:rFonts w:ascii="Arial" w:hAnsi="Arial" w:cs="Arial"/>
          <w:sz w:val="22"/>
          <w:szCs w:val="22"/>
          <w:lang w:val="en-GB"/>
        </w:rPr>
        <w:t>longer, so it depends</w:t>
      </w:r>
      <w:r w:rsidR="00323A0F" w:rsidRPr="008C0DBF">
        <w:rPr>
          <w:rFonts w:ascii="Arial" w:hAnsi="Arial" w:cs="Arial"/>
          <w:sz w:val="22"/>
          <w:szCs w:val="22"/>
          <w:lang w:val="en-GB"/>
        </w:rPr>
        <w:t xml:space="preserve">.  </w:t>
      </w:r>
      <w:r w:rsidRPr="008C0DBF">
        <w:rPr>
          <w:rFonts w:ascii="Arial" w:hAnsi="Arial" w:cs="Arial"/>
          <w:sz w:val="22"/>
          <w:szCs w:val="22"/>
          <w:lang w:val="en-GB"/>
        </w:rPr>
        <w:t>But what you say, I think the takeaway is over the last couple of</w:t>
      </w:r>
      <w:r w:rsidR="00323A0F" w:rsidRPr="008C0DBF">
        <w:rPr>
          <w:rFonts w:ascii="Arial" w:hAnsi="Arial" w:cs="Arial"/>
          <w:sz w:val="22"/>
          <w:szCs w:val="22"/>
          <w:lang w:val="en-GB"/>
        </w:rPr>
        <w:t> years</w:t>
      </w:r>
      <w:r w:rsidRPr="008C0DBF">
        <w:rPr>
          <w:rFonts w:ascii="Arial" w:hAnsi="Arial" w:cs="Arial"/>
          <w:sz w:val="22"/>
          <w:szCs w:val="22"/>
          <w:lang w:val="en-GB"/>
        </w:rPr>
        <w:t xml:space="preserve"> we’ve had an accelerated investment that we communicated back at the end of 2005, again delving for the future</w:t>
      </w:r>
      <w:r w:rsidR="00323A0F" w:rsidRPr="008C0DBF">
        <w:rPr>
          <w:rFonts w:ascii="Arial" w:hAnsi="Arial" w:cs="Arial"/>
          <w:sz w:val="22"/>
          <w:szCs w:val="22"/>
          <w:lang w:val="en-GB"/>
        </w:rPr>
        <w:t> –</w:t>
      </w:r>
      <w:r w:rsidRPr="008C0DBF">
        <w:rPr>
          <w:rFonts w:ascii="Arial" w:hAnsi="Arial" w:cs="Arial"/>
          <w:sz w:val="22"/>
          <w:szCs w:val="22"/>
          <w:lang w:val="en-GB"/>
        </w:rPr>
        <w:t xml:space="preserve"> 2015, I’m sorry</w:t>
      </w:r>
      <w:r w:rsidR="00323A0F" w:rsidRPr="008C0DBF">
        <w:rPr>
          <w:rFonts w:ascii="Arial" w:hAnsi="Arial" w:cs="Arial"/>
          <w:sz w:val="22"/>
          <w:szCs w:val="22"/>
          <w:lang w:val="en-GB"/>
        </w:rPr>
        <w:t> –</w:t>
      </w:r>
      <w:r w:rsidRPr="008C0DBF">
        <w:rPr>
          <w:rFonts w:ascii="Arial" w:hAnsi="Arial" w:cs="Arial"/>
          <w:sz w:val="22"/>
          <w:szCs w:val="22"/>
          <w:lang w:val="en-GB"/>
        </w:rPr>
        <w:t xml:space="preserve"> for the future</w:t>
      </w:r>
      <w:r w:rsidR="00371055">
        <w:rPr>
          <w:rFonts w:ascii="Arial" w:hAnsi="Arial" w:cs="Arial"/>
          <w:sz w:val="22"/>
          <w:szCs w:val="22"/>
          <w:lang w:val="en-GB"/>
        </w:rPr>
        <w:t>;</w:t>
      </w:r>
      <w:r w:rsidRPr="008C0DBF">
        <w:rPr>
          <w:rFonts w:ascii="Arial" w:hAnsi="Arial" w:cs="Arial"/>
          <w:sz w:val="22"/>
          <w:szCs w:val="22"/>
          <w:lang w:val="en-GB"/>
        </w:rPr>
        <w:t xml:space="preserve"> unfortunately what we have expected </w:t>
      </w:r>
      <w:r w:rsidR="00404C95">
        <w:rPr>
          <w:rFonts w:ascii="Arial" w:hAnsi="Arial" w:cs="Arial"/>
          <w:sz w:val="22"/>
          <w:szCs w:val="22"/>
          <w:lang w:val="en-GB"/>
        </w:rPr>
        <w:t xml:space="preserve">to </w:t>
      </w:r>
      <w:r w:rsidRPr="008C0DBF">
        <w:rPr>
          <w:rFonts w:ascii="Arial" w:hAnsi="Arial" w:cs="Arial"/>
          <w:sz w:val="22"/>
          <w:szCs w:val="22"/>
          <w:lang w:val="en-GB"/>
        </w:rPr>
        <w:t>occur</w:t>
      </w:r>
      <w:r w:rsidR="00323A0F" w:rsidRPr="008C0DBF">
        <w:rPr>
          <w:rFonts w:ascii="Arial" w:hAnsi="Arial" w:cs="Arial"/>
          <w:sz w:val="22"/>
          <w:szCs w:val="22"/>
          <w:lang w:val="en-GB"/>
        </w:rPr>
        <w:t> –</w:t>
      </w:r>
      <w:r w:rsidRPr="008C0DBF">
        <w:rPr>
          <w:rFonts w:ascii="Arial" w:hAnsi="Arial" w:cs="Arial"/>
          <w:sz w:val="22"/>
          <w:szCs w:val="22"/>
          <w:lang w:val="en-GB"/>
        </w:rPr>
        <w:t xml:space="preserve"> obviously things change in the shaver category, things changed a bit in some countries as Gon</w:t>
      </w:r>
      <w:r w:rsidR="00371055">
        <w:rPr>
          <w:rFonts w:ascii="Arial" w:hAnsi="Arial" w:cs="Arial"/>
          <w:sz w:val="22"/>
          <w:szCs w:val="22"/>
          <w:lang w:val="en-GB"/>
        </w:rPr>
        <w:t>zal</w:t>
      </w:r>
      <w:r w:rsidRPr="008C0DBF">
        <w:rPr>
          <w:rFonts w:ascii="Arial" w:hAnsi="Arial" w:cs="Arial"/>
          <w:sz w:val="22"/>
          <w:szCs w:val="22"/>
          <w:lang w:val="en-GB"/>
        </w:rPr>
        <w:t>ve has spoken about Brazil and the overall market conditions themselves were slightly lower in volume than what we’ve realized in the planning of two to three</w:t>
      </w:r>
      <w:r w:rsidR="00323A0F" w:rsidRPr="008C0DBF">
        <w:rPr>
          <w:rFonts w:ascii="Arial" w:hAnsi="Arial" w:cs="Arial"/>
          <w:sz w:val="22"/>
          <w:szCs w:val="22"/>
          <w:lang w:val="en-GB"/>
        </w:rPr>
        <w:t> years</w:t>
      </w:r>
      <w:r w:rsidRPr="008C0DBF">
        <w:rPr>
          <w:rFonts w:ascii="Arial" w:hAnsi="Arial" w:cs="Arial"/>
          <w:sz w:val="22"/>
          <w:szCs w:val="22"/>
          <w:lang w:val="en-GB"/>
        </w:rPr>
        <w:t xml:space="preserve"> ago.</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w:t>
      </w:r>
      <w:r w:rsidR="00323A0F" w:rsidRPr="008C0DBF">
        <w:rPr>
          <w:rFonts w:ascii="Arial" w:hAnsi="Arial" w:cs="Arial"/>
          <w:sz w:val="22"/>
          <w:szCs w:val="22"/>
          <w:lang w:val="en-GB"/>
        </w:rPr>
        <w:t xml:space="preserve">.  </w:t>
      </w:r>
      <w:r w:rsidRPr="008C0DBF">
        <w:rPr>
          <w:rFonts w:ascii="Arial" w:hAnsi="Arial" w:cs="Arial"/>
          <w:sz w:val="22"/>
          <w:szCs w:val="22"/>
          <w:lang w:val="en-GB"/>
        </w:rPr>
        <w:t>And then the cash impact of this</w:t>
      </w:r>
      <w:r w:rsidR="00323A0F" w:rsidRPr="008C0DBF">
        <w:rPr>
          <w:rFonts w:ascii="Arial" w:hAnsi="Arial" w:cs="Arial"/>
          <w:sz w:val="22"/>
          <w:szCs w:val="22"/>
          <w:lang w:val="en-GB"/>
        </w:rPr>
        <w:t> –</w:t>
      </w:r>
      <w:r w:rsidRPr="008C0DBF">
        <w:rPr>
          <w:rFonts w:ascii="Arial" w:hAnsi="Arial" w:cs="Arial"/>
          <w:sz w:val="22"/>
          <w:szCs w:val="22"/>
          <w:lang w:val="en-GB"/>
        </w:rPr>
        <w:t xml:space="preserve"> the past year is essentially under absorption part, are there some other </w:t>
      </w:r>
      <w:r w:rsidR="00371055">
        <w:rPr>
          <w:rFonts w:ascii="Arial" w:hAnsi="Arial" w:cs="Arial"/>
          <w:sz w:val="22"/>
          <w:szCs w:val="22"/>
          <w:lang w:val="en-GB"/>
        </w:rPr>
        <w:t>OPEX</w:t>
      </w:r>
      <w:r w:rsidRPr="008C0DBF">
        <w:rPr>
          <w:rFonts w:ascii="Arial" w:hAnsi="Arial" w:cs="Arial"/>
          <w:sz w:val="22"/>
          <w:szCs w:val="22"/>
          <w:lang w:val="en-GB"/>
        </w:rPr>
        <w:t xml:space="preserve"> below the gross margin line of cash impact as these investments come on stream</w:t>
      </w:r>
      <w:r w:rsidR="00371055">
        <w:rPr>
          <w:rFonts w:ascii="Arial" w:hAnsi="Arial" w:cs="Arial"/>
          <w:sz w:val="22"/>
          <w:szCs w:val="22"/>
          <w:lang w:val="en-GB"/>
        </w:rPr>
        <w:t>…</w:t>
      </w:r>
      <w:r w:rsidRPr="008C0DBF">
        <w:rPr>
          <w:rFonts w:ascii="Arial" w:hAnsi="Arial" w:cs="Arial"/>
          <w:sz w:val="22"/>
          <w:szCs w:val="22"/>
          <w:lang w:val="en-GB"/>
        </w:rPr>
        <w: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I mean the cash impact of the investments of 2016 and 2017 are pretty much gone because we made them</w:t>
      </w:r>
      <w:r w:rsidR="00323A0F" w:rsidRPr="008C0DBF">
        <w:rPr>
          <w:rFonts w:ascii="Arial" w:hAnsi="Arial" w:cs="Arial"/>
          <w:sz w:val="22"/>
          <w:szCs w:val="22"/>
          <w:lang w:val="en-GB"/>
        </w:rPr>
        <w:t xml:space="preserve">.  </w:t>
      </w:r>
      <w:r w:rsidRPr="008C0DBF">
        <w:rPr>
          <w:rFonts w:ascii="Arial" w:hAnsi="Arial" w:cs="Arial"/>
          <w:sz w:val="22"/>
          <w:szCs w:val="22"/>
          <w:lang w:val="en-GB"/>
        </w:rPr>
        <w:t>So, depreciation</w:t>
      </w:r>
      <w:r w:rsidR="00323A0F" w:rsidRPr="008C0DBF">
        <w:rPr>
          <w:rFonts w:ascii="Arial" w:hAnsi="Arial" w:cs="Arial"/>
          <w:sz w:val="22"/>
          <w:szCs w:val="22"/>
          <w:lang w:val="en-GB"/>
        </w:rPr>
        <w:t> –</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I mean operating</w:t>
      </w:r>
      <w:r w:rsidR="00323A0F" w:rsidRPr="008C0DBF">
        <w:rPr>
          <w:rFonts w:ascii="Arial" w:hAnsi="Arial" w:cs="Arial"/>
          <w:sz w:val="22"/>
          <w:szCs w:val="22"/>
          <w:lang w:val="en-GB"/>
        </w:rPr>
        <w:t> –</w:t>
      </w:r>
      <w:r w:rsidRPr="008C0DBF">
        <w:rPr>
          <w:rFonts w:ascii="Arial" w:hAnsi="Arial" w:cs="Arial"/>
          <w:sz w:val="22"/>
          <w:szCs w:val="22"/>
          <w:lang w:val="en-GB"/>
        </w:rPr>
        <w:t xml:space="preserve"> operating cash, sorry, operating profit because you have the depreciation effect, non</w:t>
      </w:r>
      <w:r w:rsidR="00323A0F" w:rsidRPr="008C0DBF">
        <w:rPr>
          <w:rFonts w:ascii="Arial" w:hAnsi="Arial" w:cs="Arial"/>
          <w:sz w:val="22"/>
          <w:szCs w:val="22"/>
          <w:lang w:val="en-GB"/>
        </w:rPr>
        <w:noBreakHyphen/>
      </w:r>
      <w:r w:rsidRPr="008C0DBF">
        <w:rPr>
          <w:rFonts w:ascii="Arial" w:hAnsi="Arial" w:cs="Arial"/>
          <w:sz w:val="22"/>
          <w:szCs w:val="22"/>
          <w:lang w:val="en-GB"/>
        </w:rPr>
        <w:t>cash on the operating profit</w:t>
      </w:r>
      <w:r w:rsidR="00323A0F" w:rsidRPr="008C0DBF">
        <w:rPr>
          <w:rFonts w:ascii="Arial" w:hAnsi="Arial" w:cs="Arial"/>
          <w:sz w:val="22"/>
          <w:szCs w:val="22"/>
          <w:lang w:val="en-GB"/>
        </w:rPr>
        <w:t xml:space="preserve">.  </w:t>
      </w:r>
      <w:r w:rsidRPr="008C0DBF">
        <w:rPr>
          <w:rFonts w:ascii="Arial" w:hAnsi="Arial" w:cs="Arial"/>
          <w:sz w:val="22"/>
          <w:szCs w:val="22"/>
          <w:lang w:val="en-GB"/>
        </w:rPr>
        <w:t>I was wondering about the cash impact on the P&amp;L from these investments, is that essentially the</w:t>
      </w:r>
      <w:r w:rsidR="00323A0F" w:rsidRPr="008C0DBF">
        <w:rPr>
          <w:rFonts w:ascii="Arial" w:hAnsi="Arial" w:cs="Arial"/>
          <w:sz w:val="22"/>
          <w:szCs w:val="22"/>
          <w:lang w:val="en-GB"/>
        </w:rPr>
        <w:t> –</w:t>
      </w:r>
      <w:r w:rsidRPr="008C0DBF">
        <w:rPr>
          <w:rFonts w:ascii="Arial" w:hAnsi="Arial" w:cs="Arial"/>
          <w:sz w:val="22"/>
          <w:szCs w:val="22"/>
          <w:lang w:val="en-GB"/>
        </w:rPr>
        <w:t xml:space="preserve"> roughly similar under absorption cost, is that gross profit or is there also some impact at </w:t>
      </w:r>
      <w:r w:rsidR="00371055">
        <w:rPr>
          <w:rFonts w:ascii="Arial" w:hAnsi="Arial" w:cs="Arial"/>
          <w:sz w:val="22"/>
          <w:szCs w:val="22"/>
          <w:lang w:val="en-GB"/>
        </w:rPr>
        <w:t>OPEX</w:t>
      </w:r>
      <w:r w:rsidRPr="008C0DBF">
        <w:rPr>
          <w:rFonts w:ascii="Arial" w:hAnsi="Arial" w:cs="Arial"/>
          <w:sz w:val="22"/>
          <w:szCs w:val="22"/>
          <w:lang w:val="en-GB"/>
        </w:rPr>
        <w:t>?</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No, no</w:t>
      </w:r>
      <w:r w:rsidR="00323A0F" w:rsidRPr="008C0DBF">
        <w:rPr>
          <w:rFonts w:ascii="Arial" w:hAnsi="Arial" w:cs="Arial"/>
          <w:sz w:val="22"/>
          <w:szCs w:val="22"/>
          <w:lang w:val="en-GB"/>
        </w:rPr>
        <w:t xml:space="preserve">.  </w:t>
      </w:r>
      <w:r w:rsidRPr="008C0DBF">
        <w:rPr>
          <w:rFonts w:ascii="Arial" w:hAnsi="Arial" w:cs="Arial"/>
          <w:sz w:val="22"/>
          <w:szCs w:val="22"/>
          <w:lang w:val="en-GB"/>
        </w:rPr>
        <w:t xml:space="preserve">The </w:t>
      </w:r>
      <w:r w:rsidR="00371055" w:rsidRPr="008C0DBF">
        <w:rPr>
          <w:rFonts w:ascii="Arial" w:hAnsi="Arial" w:cs="Arial"/>
          <w:sz w:val="22"/>
          <w:szCs w:val="22"/>
          <w:lang w:val="en-GB"/>
        </w:rPr>
        <w:t>under-absorption</w:t>
      </w:r>
      <w:r w:rsidRPr="008C0DBF">
        <w:rPr>
          <w:rFonts w:ascii="Arial" w:hAnsi="Arial" w:cs="Arial"/>
          <w:sz w:val="22"/>
          <w:szCs w:val="22"/>
          <w:lang w:val="en-GB"/>
        </w:rPr>
        <w:t xml:space="preserve"> issue is purely just manufacturing throughput dynamic.</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Peter Testa</w:t>
      </w:r>
      <w:r w:rsidR="00323A0F" w:rsidRPr="008C0DBF">
        <w:rPr>
          <w:rFonts w:ascii="Arial" w:hAnsi="Arial" w:cs="Arial"/>
          <w:b/>
          <w:bCs/>
          <w:sz w:val="22"/>
          <w:szCs w:val="22"/>
          <w:lang w:val="en-GB"/>
        </w:rPr>
        <w:t xml:space="preserve">: </w:t>
      </w:r>
      <w:r w:rsidRPr="008C0DBF">
        <w:rPr>
          <w:rFonts w:ascii="Arial" w:hAnsi="Arial" w:cs="Arial"/>
          <w:sz w:val="22"/>
          <w:szCs w:val="22"/>
          <w:lang w:val="en-GB"/>
        </w:rPr>
        <w:t>Right, okay</w:t>
      </w:r>
      <w:r w:rsidR="00323A0F" w:rsidRPr="008C0DBF">
        <w:rPr>
          <w:rFonts w:ascii="Arial" w:hAnsi="Arial" w:cs="Arial"/>
          <w:sz w:val="22"/>
          <w:szCs w:val="22"/>
          <w:lang w:val="en-GB"/>
        </w:rPr>
        <w:t xml:space="preserve">.  </w:t>
      </w:r>
      <w:r w:rsidRPr="008C0DBF">
        <w:rPr>
          <w:rFonts w:ascii="Arial" w:hAnsi="Arial" w:cs="Arial"/>
          <w:sz w:val="22"/>
          <w:szCs w:val="22"/>
          <w:lang w:val="en-GB"/>
        </w:rPr>
        <w:t>Okay, 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Your welcome.</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r w:rsidR="00323A0F" w:rsidRPr="008C0DBF">
        <w:rPr>
          <w:rFonts w:ascii="Arial" w:hAnsi="Arial" w:cs="Arial"/>
          <w:sz w:val="22"/>
          <w:szCs w:val="22"/>
          <w:lang w:val="en-GB"/>
        </w:rPr>
        <w:t xml:space="preserve">.  </w:t>
      </w:r>
      <w:r w:rsidRPr="008C0DBF">
        <w:rPr>
          <w:rFonts w:ascii="Arial" w:hAnsi="Arial" w:cs="Arial"/>
          <w:sz w:val="22"/>
          <w:szCs w:val="22"/>
          <w:lang w:val="en-GB"/>
        </w:rPr>
        <w:t>We currently have no further questions.</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Sophie Palliez</w:t>
      </w:r>
      <w:r w:rsidR="00323A0F" w:rsidRPr="008C0DBF">
        <w:rPr>
          <w:rFonts w:ascii="Arial" w:hAnsi="Arial" w:cs="Arial"/>
          <w:b/>
          <w:bCs/>
          <w:sz w:val="22"/>
          <w:szCs w:val="22"/>
          <w:lang w:val="en-GB"/>
        </w:rPr>
        <w:t xml:space="preserve">: </w:t>
      </w:r>
      <w:r w:rsidRPr="008C0DBF">
        <w:rPr>
          <w:rFonts w:ascii="Arial" w:hAnsi="Arial" w:cs="Arial"/>
          <w:sz w:val="22"/>
          <w:szCs w:val="22"/>
          <w:lang w:val="en-GB"/>
        </w:rPr>
        <w:t>Okay, thank you</w:t>
      </w:r>
      <w:r w:rsidR="00323A0F" w:rsidRPr="008C0DBF">
        <w:rPr>
          <w:rFonts w:ascii="Arial" w:hAnsi="Arial" w:cs="Arial"/>
          <w:sz w:val="22"/>
          <w:szCs w:val="22"/>
          <w:lang w:val="en-GB"/>
        </w:rPr>
        <w:t xml:space="preserve">.  </w:t>
      </w:r>
      <w:r w:rsidRPr="008C0DBF">
        <w:rPr>
          <w:rFonts w:ascii="Arial" w:hAnsi="Arial" w:cs="Arial"/>
          <w:sz w:val="22"/>
          <w:szCs w:val="22"/>
          <w:lang w:val="en-GB"/>
        </w:rPr>
        <w:t>Thank you everybody for joining this call with such short notice</w:t>
      </w:r>
      <w:r w:rsidR="00323A0F" w:rsidRPr="008C0DBF">
        <w:rPr>
          <w:rFonts w:ascii="Arial" w:hAnsi="Arial" w:cs="Arial"/>
          <w:sz w:val="22"/>
          <w:szCs w:val="22"/>
          <w:lang w:val="en-GB"/>
        </w:rPr>
        <w:t xml:space="preserve">.  </w:t>
      </w:r>
      <w:r w:rsidRPr="008C0DBF">
        <w:rPr>
          <w:rFonts w:ascii="Arial" w:hAnsi="Arial" w:cs="Arial"/>
          <w:sz w:val="22"/>
          <w:szCs w:val="22"/>
          <w:lang w:val="en-GB"/>
        </w:rPr>
        <w:t>As usual, we remain at your disposal for any further questions</w:t>
      </w:r>
      <w:r w:rsidR="00323A0F" w:rsidRPr="008C0DBF">
        <w:rPr>
          <w:rFonts w:ascii="Arial" w:hAnsi="Arial" w:cs="Arial"/>
          <w:sz w:val="22"/>
          <w:szCs w:val="22"/>
          <w:lang w:val="en-GB"/>
        </w:rPr>
        <w:t xml:space="preserve">.  </w:t>
      </w:r>
      <w:r w:rsidRPr="008C0DBF">
        <w:rPr>
          <w:rFonts w:ascii="Arial" w:hAnsi="Arial" w:cs="Arial"/>
          <w:sz w:val="22"/>
          <w:szCs w:val="22"/>
          <w:lang w:val="en-GB"/>
        </w:rPr>
        <w:t>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Gonzalve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Jim DiPietro</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Bruno Bich</w:t>
      </w:r>
      <w:r w:rsidR="00323A0F" w:rsidRPr="008C0DBF">
        <w:rPr>
          <w:rFonts w:ascii="Arial" w:hAnsi="Arial" w:cs="Arial"/>
          <w:b/>
          <w:bCs/>
          <w:sz w:val="22"/>
          <w:szCs w:val="22"/>
          <w:lang w:val="en-GB"/>
        </w:rPr>
        <w:t xml:space="preserve">: </w:t>
      </w:r>
      <w:r w:rsidRPr="008C0DBF">
        <w:rPr>
          <w:rFonts w:ascii="Arial" w:hAnsi="Arial" w:cs="Arial"/>
          <w:sz w:val="22"/>
          <w:szCs w:val="22"/>
          <w:lang w:val="en-GB"/>
        </w:rPr>
        <w:t>Thank you very much.</w:t>
      </w:r>
    </w:p>
    <w:p w:rsidR="00C003A5" w:rsidRPr="008C0DBF" w:rsidRDefault="00C003A5" w:rsidP="00C003A5">
      <w:pPr>
        <w:jc w:val="both"/>
        <w:rPr>
          <w:rFonts w:ascii="Arial" w:hAnsi="Arial" w:cs="Arial"/>
          <w:sz w:val="22"/>
          <w:szCs w:val="22"/>
          <w:lang w:val="en-GB"/>
        </w:rPr>
      </w:pPr>
    </w:p>
    <w:p w:rsidR="00C003A5" w:rsidRPr="008C0DBF" w:rsidRDefault="00C003A5" w:rsidP="00C003A5">
      <w:pPr>
        <w:jc w:val="both"/>
        <w:rPr>
          <w:rFonts w:ascii="Arial" w:hAnsi="Arial" w:cs="Arial"/>
          <w:sz w:val="22"/>
          <w:szCs w:val="22"/>
          <w:lang w:val="en-GB"/>
        </w:rPr>
      </w:pPr>
      <w:r w:rsidRPr="008C0DBF">
        <w:rPr>
          <w:rFonts w:ascii="Arial" w:hAnsi="Arial" w:cs="Arial"/>
          <w:b/>
          <w:bCs/>
          <w:sz w:val="22"/>
          <w:szCs w:val="22"/>
          <w:lang w:val="en-GB"/>
        </w:rPr>
        <w:t>Operator</w:t>
      </w:r>
      <w:r w:rsidR="00323A0F" w:rsidRPr="008C0DBF">
        <w:rPr>
          <w:rFonts w:ascii="Arial" w:hAnsi="Arial" w:cs="Arial"/>
          <w:b/>
          <w:bCs/>
          <w:sz w:val="22"/>
          <w:szCs w:val="22"/>
          <w:lang w:val="en-GB"/>
        </w:rPr>
        <w:t xml:space="preserve">: </w:t>
      </w:r>
      <w:r w:rsidRPr="008C0DBF">
        <w:rPr>
          <w:rFonts w:ascii="Arial" w:hAnsi="Arial" w:cs="Arial"/>
          <w:sz w:val="22"/>
          <w:szCs w:val="22"/>
          <w:lang w:val="en-GB"/>
        </w:rPr>
        <w:t>Ladies and gentlemen, thank you for your attendance</w:t>
      </w:r>
      <w:r w:rsidR="00323A0F" w:rsidRPr="008C0DBF">
        <w:rPr>
          <w:rFonts w:ascii="Arial" w:hAnsi="Arial" w:cs="Arial"/>
          <w:sz w:val="22"/>
          <w:szCs w:val="22"/>
          <w:lang w:val="en-GB"/>
        </w:rPr>
        <w:t xml:space="preserve">.  </w:t>
      </w:r>
      <w:r w:rsidRPr="008C0DBF">
        <w:rPr>
          <w:rFonts w:ascii="Arial" w:hAnsi="Arial" w:cs="Arial"/>
          <w:sz w:val="22"/>
          <w:szCs w:val="22"/>
          <w:lang w:val="en-GB"/>
        </w:rPr>
        <w:t>This call has been concluded</w:t>
      </w:r>
      <w:r w:rsidR="00323A0F" w:rsidRPr="008C0DBF">
        <w:rPr>
          <w:rFonts w:ascii="Arial" w:hAnsi="Arial" w:cs="Arial"/>
          <w:sz w:val="22"/>
          <w:szCs w:val="22"/>
          <w:lang w:val="en-GB"/>
        </w:rPr>
        <w:t xml:space="preserve">.  </w:t>
      </w:r>
      <w:r w:rsidRPr="008C0DBF">
        <w:rPr>
          <w:rFonts w:ascii="Arial" w:hAnsi="Arial" w:cs="Arial"/>
          <w:sz w:val="22"/>
          <w:szCs w:val="22"/>
          <w:lang w:val="en-GB"/>
        </w:rPr>
        <w:t>You may now disconnect.</w:t>
      </w:r>
    </w:p>
    <w:p w:rsidR="002D2505" w:rsidRPr="008C0DBF" w:rsidRDefault="002D2505" w:rsidP="002D2505">
      <w:pPr>
        <w:ind w:right="387"/>
        <w:jc w:val="both"/>
        <w:rPr>
          <w:rFonts w:ascii="Arial" w:hAnsi="Arial" w:cs="Arial"/>
          <w:sz w:val="22"/>
          <w:szCs w:val="22"/>
          <w:lang w:val="en-GB"/>
        </w:rPr>
      </w:pPr>
    </w:p>
    <w:p w:rsidR="002D2505" w:rsidRPr="008C0DBF" w:rsidRDefault="002D2505" w:rsidP="00B75700">
      <w:pPr>
        <w:ind w:right="387"/>
        <w:jc w:val="both"/>
        <w:rPr>
          <w:rFonts w:ascii="Arial" w:hAnsi="Arial" w:cs="Arial"/>
          <w:sz w:val="22"/>
          <w:szCs w:val="22"/>
          <w:lang w:val="en-GB"/>
        </w:rPr>
      </w:pPr>
    </w:p>
    <w:p w:rsidR="000F775C" w:rsidRPr="008C0DBF" w:rsidRDefault="000F775C">
      <w:pPr>
        <w:ind w:right="387"/>
        <w:jc w:val="both"/>
        <w:rPr>
          <w:rFonts w:ascii="Arial" w:hAnsi="Arial" w:cs="Arial"/>
          <w:sz w:val="22"/>
          <w:szCs w:val="22"/>
          <w:lang w:val="en-GB"/>
        </w:rPr>
      </w:pPr>
    </w:p>
    <w:sectPr w:rsidR="000F775C" w:rsidRPr="008C0DBF" w:rsidSect="00872AC9">
      <w:headerReference w:type="default" r:id="rId10"/>
      <w:footerReference w:type="default" r:id="rId11"/>
      <w:footerReference w:type="first" r:id="rId12"/>
      <w:type w:val="continuous"/>
      <w:pgSz w:w="11907" w:h="16840" w:code="9"/>
      <w:pgMar w:top="1079" w:right="720" w:bottom="1258" w:left="720" w:header="567" w:footer="308"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C9B" w:rsidRDefault="005F0C9B">
      <w:r>
        <w:separator/>
      </w:r>
    </w:p>
  </w:endnote>
  <w:endnote w:type="continuationSeparator" w:id="0">
    <w:p w:rsidR="005F0C9B" w:rsidRDefault="005F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NeueLTStd-Lt">
    <w:altName w:val="HelveticaNeueLT Std 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0F" w:rsidRPr="00A473AC" w:rsidRDefault="00B42D28" w:rsidP="00872AC9">
    <w:pPr>
      <w:ind w:left="-709" w:right="-306"/>
      <w:jc w:val="right"/>
      <w:rPr>
        <w:rFonts w:ascii="Arial" w:hAnsi="Arial" w:cs="Arial"/>
        <w:sz w:val="16"/>
        <w:szCs w:val="16"/>
        <w:lang w:val="en-GB"/>
      </w:rPr>
    </w:pPr>
    <w:r>
      <w:rPr>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-466725</wp:posOffset>
              </wp:positionH>
              <wp:positionV relativeFrom="paragraph">
                <wp:posOffset>-160020</wp:posOffset>
              </wp:positionV>
              <wp:extent cx="7543800" cy="495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A0F" w:rsidRPr="00862CAF" w:rsidRDefault="00323A0F" w:rsidP="00E15BAB">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153 Rue de Courcelles / 75017 Paris</w:t>
                          </w:r>
                        </w:p>
                        <w:p w:rsidR="00323A0F" w:rsidRPr="00862CAF" w:rsidRDefault="00323A0F" w:rsidP="00E15BAB">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Tel: +33 (0)1 44 65 25 25</w:t>
                          </w:r>
                        </w:p>
                        <w:p w:rsidR="00323A0F" w:rsidRPr="005970FF" w:rsidRDefault="00323A0F" w:rsidP="00E15BAB">
                          <w:pPr>
                            <w:pStyle w:val="BasicParagraph"/>
                            <w:jc w:val="center"/>
                            <w:rPr>
                              <w:rFonts w:ascii="Arial" w:hAnsi="Arial" w:cs="HelveticaNeueLTStd-Lt"/>
                              <w:b/>
                              <w:color w:val="808080"/>
                              <w:sz w:val="14"/>
                              <w:szCs w:val="17"/>
                            </w:rPr>
                          </w:pPr>
                          <w:r>
                            <w:rPr>
                              <w:rFonts w:ascii="Arial" w:hAnsi="Arial" w:cs="HelveticaNeueLTStd-Lt"/>
                              <w:b/>
                              <w:color w:val="808080"/>
                              <w:sz w:val="14"/>
                              <w:szCs w:val="17"/>
                            </w:rPr>
                            <w:t>www.arkadin.com</w:t>
                          </w:r>
                        </w:p>
                        <w:p w:rsidR="00323A0F" w:rsidRPr="005970FF" w:rsidRDefault="00323A0F" w:rsidP="00872AC9">
                          <w:pPr>
                            <w:pStyle w:val="BasicParagraph"/>
                            <w:jc w:val="center"/>
                            <w:rPr>
                              <w:rFonts w:ascii="Arial" w:hAnsi="Arial" w:cs="HelveticaNeueLTStd-Lt"/>
                              <w:b/>
                              <w:color w:val="808080"/>
                              <w:sz w:val="14"/>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12.6pt;width:594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wXtAIAALk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" filled="f" stroked="f">
              <v:textbox>
                <w:txbxContent>
                  <w:p w:rsidR="00323A0F" w:rsidRPr="00862CAF" w:rsidRDefault="00323A0F" w:rsidP="00E15BAB">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153 Rue de Courcelles / 75017 Paris</w:t>
                    </w:r>
                  </w:p>
                  <w:p w:rsidR="00323A0F" w:rsidRPr="00862CAF" w:rsidRDefault="00323A0F" w:rsidP="00E15BAB">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Tel: +33 (0)1 44 65 25 25</w:t>
                    </w:r>
                  </w:p>
                  <w:p w:rsidR="00323A0F" w:rsidRPr="005970FF" w:rsidRDefault="00323A0F" w:rsidP="00E15BAB">
                    <w:pPr>
                      <w:pStyle w:val="BasicParagraph"/>
                      <w:jc w:val="center"/>
                      <w:rPr>
                        <w:rFonts w:ascii="Arial" w:hAnsi="Arial" w:cs="HelveticaNeueLTStd-Lt"/>
                        <w:b/>
                        <w:color w:val="808080"/>
                        <w:sz w:val="14"/>
                        <w:szCs w:val="17"/>
                      </w:rPr>
                    </w:pPr>
                    <w:r>
                      <w:rPr>
                        <w:rFonts w:ascii="Arial" w:hAnsi="Arial" w:cs="HelveticaNeueLTStd-Lt"/>
                        <w:b/>
                        <w:color w:val="808080"/>
                        <w:sz w:val="14"/>
                        <w:szCs w:val="17"/>
                      </w:rPr>
                      <w:t>www.arkadin.com</w:t>
                    </w:r>
                  </w:p>
                  <w:p w:rsidR="00323A0F" w:rsidRPr="005970FF" w:rsidRDefault="00323A0F" w:rsidP="00872AC9">
                    <w:pPr>
                      <w:pStyle w:val="BasicParagraph"/>
                      <w:jc w:val="center"/>
                      <w:rPr>
                        <w:rFonts w:ascii="Arial" w:hAnsi="Arial" w:cs="HelveticaNeueLTStd-Lt"/>
                        <w:b/>
                        <w:color w:val="808080"/>
                        <w:sz w:val="14"/>
                        <w:szCs w:val="17"/>
                      </w:rPr>
                    </w:pPr>
                  </w:p>
                </w:txbxContent>
              </v:textbox>
            </v:shape>
          </w:pict>
        </mc:Fallback>
      </mc:AlternateContent>
    </w:r>
    <w:r>
      <w:rPr>
        <w:noProof/>
        <w:sz w:val="16"/>
        <w:szCs w:val="16"/>
      </w:rPr>
      <w:drawing>
        <wp:anchor distT="0" distB="0" distL="114300" distR="114300" simplePos="0" relativeHeight="251659264" behindDoc="1" locked="0" layoutInCell="1" allowOverlap="1">
          <wp:simplePos x="0" y="0"/>
          <wp:positionH relativeFrom="column">
            <wp:posOffset>-447675</wp:posOffset>
          </wp:positionH>
          <wp:positionV relativeFrom="paragraph">
            <wp:posOffset>-1741805</wp:posOffset>
          </wp:positionV>
          <wp:extent cx="7543800" cy="2066925"/>
          <wp:effectExtent l="0" t="0" r="0" b="0"/>
          <wp:wrapNone/>
          <wp:docPr id="4" name="Picture 10" descr="buil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ildin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066925"/>
                  </a:xfrm>
                  <a:prstGeom prst="rect">
                    <a:avLst/>
                  </a:prstGeom>
                  <a:noFill/>
                </pic:spPr>
              </pic:pic>
            </a:graphicData>
          </a:graphic>
          <wp14:sizeRelH relativeFrom="page">
            <wp14:pctWidth>0</wp14:pctWidth>
          </wp14:sizeRelH>
          <wp14:sizeRelV relativeFrom="page">
            <wp14:pctHeight>0</wp14:pctHeight>
          </wp14:sizeRelV>
        </wp:anchor>
      </w:drawing>
    </w:r>
    <w:r w:rsidR="00323A0F" w:rsidRPr="00A473AC">
      <w:rPr>
        <w:rStyle w:val="Numrodepage"/>
        <w:rFonts w:ascii="Arial" w:hAnsi="Arial" w:cs="Arial"/>
        <w:sz w:val="16"/>
        <w:szCs w:val="16"/>
      </w:rPr>
      <w:fldChar w:fldCharType="begin"/>
    </w:r>
    <w:r w:rsidR="00323A0F" w:rsidRPr="00A473AC">
      <w:rPr>
        <w:rStyle w:val="Numrodepage"/>
        <w:rFonts w:ascii="Arial" w:hAnsi="Arial" w:cs="Arial"/>
        <w:sz w:val="16"/>
        <w:szCs w:val="16"/>
      </w:rPr>
      <w:instrText xml:space="preserve"> PAGE </w:instrText>
    </w:r>
    <w:r w:rsidR="00323A0F" w:rsidRPr="00A473AC">
      <w:rPr>
        <w:rStyle w:val="Numrodepage"/>
        <w:rFonts w:ascii="Arial" w:hAnsi="Arial" w:cs="Arial"/>
        <w:sz w:val="16"/>
        <w:szCs w:val="16"/>
      </w:rPr>
      <w:fldChar w:fldCharType="separate"/>
    </w:r>
    <w:r w:rsidR="00B96184">
      <w:rPr>
        <w:rStyle w:val="Numrodepage"/>
        <w:rFonts w:ascii="Arial" w:hAnsi="Arial" w:cs="Arial"/>
        <w:noProof/>
        <w:sz w:val="16"/>
        <w:szCs w:val="16"/>
      </w:rPr>
      <w:t>2</w:t>
    </w:r>
    <w:r w:rsidR="00323A0F" w:rsidRPr="00A473AC">
      <w:rPr>
        <w:rStyle w:val="Numrodepage"/>
        <w:rFonts w:ascii="Arial" w:hAnsi="Arial" w:cs="Arial"/>
        <w:sz w:val="16"/>
        <w:szCs w:val="16"/>
      </w:rPr>
      <w:fldChar w:fldCharType="end"/>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2973705</wp:posOffset>
              </wp:positionV>
              <wp:extent cx="914400" cy="914400"/>
              <wp:effectExtent l="9525" t="6985" r="952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23A0F" w:rsidRDefault="0032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4pt;margin-top:234.1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">
              <v:textbox>
                <w:txbxContent>
                  <w:p w:rsidR="00323A0F" w:rsidRDefault="00323A0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0F" w:rsidRDefault="00B42D28">
    <w:pPr>
      <w:pStyle w:val="Pieddepage"/>
    </w:pPr>
    <w:r>
      <w:rPr>
        <w:noProof/>
        <w:lang w:val="en-GB"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-1693545</wp:posOffset>
          </wp:positionV>
          <wp:extent cx="7543800" cy="2066925"/>
          <wp:effectExtent l="0" t="0" r="0" b="0"/>
          <wp:wrapNone/>
          <wp:docPr id="5" name="Image 5" descr="buil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din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066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-137160</wp:posOffset>
              </wp:positionV>
              <wp:extent cx="7543800" cy="4953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A0F" w:rsidRPr="00862CAF" w:rsidRDefault="00323A0F" w:rsidP="00872AC9">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153 Rue de Courcelles / 75017 Paris</w:t>
                          </w:r>
                        </w:p>
                        <w:p w:rsidR="00323A0F" w:rsidRPr="00862CAF" w:rsidRDefault="00323A0F" w:rsidP="00872AC9">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Tel: +33 (0)1 44 65 25 25</w:t>
                          </w:r>
                        </w:p>
                        <w:p w:rsidR="00323A0F" w:rsidRPr="005970FF" w:rsidRDefault="00323A0F" w:rsidP="00872AC9">
                          <w:pPr>
                            <w:pStyle w:val="BasicParagraph"/>
                            <w:jc w:val="center"/>
                            <w:rPr>
                              <w:rFonts w:ascii="Arial" w:hAnsi="Arial" w:cs="HelveticaNeueLTStd-Lt"/>
                              <w:b/>
                              <w:color w:val="808080"/>
                              <w:sz w:val="14"/>
                              <w:szCs w:val="17"/>
                            </w:rPr>
                          </w:pPr>
                          <w:r>
                            <w:rPr>
                              <w:rFonts w:ascii="Arial" w:hAnsi="Arial" w:cs="HelveticaNeueLTStd-Lt"/>
                              <w:b/>
                              <w:color w:val="808080"/>
                              <w:sz w:val="14"/>
                              <w:szCs w:val="17"/>
                            </w:rPr>
                            <w:t>www.arkadin.com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75pt;margin-top:-10.8pt;width:594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jXtwIAAMA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" filled="f" stroked="f">
              <v:textbox>
                <w:txbxContent>
                  <w:p w:rsidR="00323A0F" w:rsidRPr="00862CAF" w:rsidRDefault="00323A0F" w:rsidP="00872AC9">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153 Rue de Courcelles / 75017 Paris</w:t>
                    </w:r>
                  </w:p>
                  <w:p w:rsidR="00323A0F" w:rsidRPr="00862CAF" w:rsidRDefault="00323A0F" w:rsidP="00872AC9">
                    <w:pPr>
                      <w:pStyle w:val="BasicParagraph"/>
                      <w:jc w:val="center"/>
                      <w:rPr>
                        <w:rFonts w:ascii="Arial" w:hAnsi="Arial" w:cs="HelveticaNeueLTStd-Lt"/>
                        <w:color w:val="808080"/>
                        <w:sz w:val="14"/>
                        <w:szCs w:val="17"/>
                        <w:lang w:val="fr-FR"/>
                      </w:rPr>
                    </w:pPr>
                    <w:r w:rsidRPr="00862CAF">
                      <w:rPr>
                        <w:rFonts w:ascii="Arial" w:hAnsi="Arial" w:cs="HelveticaNeueLTStd-Lt"/>
                        <w:color w:val="808080"/>
                        <w:sz w:val="14"/>
                        <w:szCs w:val="17"/>
                        <w:lang w:val="fr-FR"/>
                      </w:rPr>
                      <w:t>Tel: +33 (0)1 44 65 25 25</w:t>
                    </w:r>
                  </w:p>
                  <w:p w:rsidR="00323A0F" w:rsidRPr="005970FF" w:rsidRDefault="00323A0F" w:rsidP="00872AC9">
                    <w:pPr>
                      <w:pStyle w:val="BasicParagraph"/>
                      <w:jc w:val="center"/>
                      <w:rPr>
                        <w:rFonts w:ascii="Arial" w:hAnsi="Arial" w:cs="HelveticaNeueLTStd-Lt"/>
                        <w:b/>
                        <w:color w:val="808080"/>
                        <w:sz w:val="14"/>
                        <w:szCs w:val="17"/>
                      </w:rPr>
                    </w:pPr>
                    <w:r>
                      <w:rPr>
                        <w:rFonts w:ascii="Arial" w:hAnsi="Arial" w:cs="HelveticaNeueLTStd-Lt"/>
                        <w:b/>
                        <w:color w:val="808080"/>
                        <w:sz w:val="14"/>
                        <w:szCs w:val="17"/>
                      </w:rPr>
                      <w:t>www.arkadin.com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C9B" w:rsidRDefault="005F0C9B">
      <w:r>
        <w:separator/>
      </w:r>
    </w:p>
  </w:footnote>
  <w:footnote w:type="continuationSeparator" w:id="0">
    <w:p w:rsidR="005F0C9B" w:rsidRDefault="005F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0F" w:rsidRDefault="00B42D28">
    <w:pPr>
      <w:pStyle w:val="En-tte"/>
    </w:pPr>
    <w:r>
      <w:rPr>
        <w:noProof/>
      </w:rPr>
      <w:drawing>
        <wp:anchor distT="0" distB="0" distL="114300" distR="114300" simplePos="0" relativeHeight="251658240" behindDoc="0" locked="0" layoutInCell="1" allowOverlap="1">
          <wp:simplePos x="0" y="0"/>
          <wp:positionH relativeFrom="column">
            <wp:posOffset>6181725</wp:posOffset>
          </wp:positionH>
          <wp:positionV relativeFrom="paragraph">
            <wp:posOffset>-274320</wp:posOffset>
          </wp:positionV>
          <wp:extent cx="790575" cy="790575"/>
          <wp:effectExtent l="0" t="0" r="0" b="0"/>
          <wp:wrapSquare wrapText="bothSides"/>
          <wp:docPr id="6" name="Image 6" descr="Arka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d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323A0F" w:rsidRDefault="00323A0F">
    <w:pPr>
      <w:pStyle w:val="En-tte"/>
    </w:pPr>
  </w:p>
  <w:p w:rsidR="00323A0F" w:rsidRDefault="00323A0F">
    <w:pPr>
      <w:pStyle w:val="En-tte"/>
    </w:pPr>
  </w:p>
  <w:p w:rsidR="00323A0F" w:rsidRDefault="00323A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334"/>
    <w:multiLevelType w:val="hybridMultilevel"/>
    <w:tmpl w:val="04DCD8E6"/>
    <w:lvl w:ilvl="0" w:tplc="0A70B8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B17A6"/>
    <w:multiLevelType w:val="multilevel"/>
    <w:tmpl w:val="E7983670"/>
    <w:lvl w:ilvl="0">
      <w:start w:val="1"/>
      <w:numFmt w:val="decimal"/>
      <w:lvlText w:val="%1"/>
      <w:lvlJc w:val="left"/>
      <w:pPr>
        <w:tabs>
          <w:tab w:val="num" w:pos="360"/>
        </w:tabs>
        <w:ind w:left="360" w:hanging="360"/>
      </w:pPr>
      <w:rPr>
        <w:rFonts w:cs="Arial Rounded MT Bold" w:hint="default"/>
        <w:color w:val="000000"/>
        <w:sz w:val="22"/>
      </w:rPr>
    </w:lvl>
    <w:lvl w:ilvl="1">
      <w:start w:val="3"/>
      <w:numFmt w:val="decimal"/>
      <w:lvlText w:val="%1.%2"/>
      <w:lvlJc w:val="left"/>
      <w:pPr>
        <w:tabs>
          <w:tab w:val="num" w:pos="360"/>
        </w:tabs>
        <w:ind w:left="360" w:hanging="360"/>
      </w:pPr>
      <w:rPr>
        <w:rFonts w:cs="Arial Rounded MT Bold" w:hint="default"/>
        <w:color w:val="000000"/>
        <w:sz w:val="22"/>
      </w:rPr>
    </w:lvl>
    <w:lvl w:ilvl="2">
      <w:start w:val="1"/>
      <w:numFmt w:val="decimal"/>
      <w:lvlText w:val="%1.%2.%3"/>
      <w:lvlJc w:val="left"/>
      <w:pPr>
        <w:tabs>
          <w:tab w:val="num" w:pos="720"/>
        </w:tabs>
        <w:ind w:left="720" w:hanging="720"/>
      </w:pPr>
      <w:rPr>
        <w:rFonts w:cs="Arial Rounded MT Bold" w:hint="default"/>
        <w:color w:val="000000"/>
        <w:sz w:val="22"/>
      </w:rPr>
    </w:lvl>
    <w:lvl w:ilvl="3">
      <w:start w:val="1"/>
      <w:numFmt w:val="decimal"/>
      <w:lvlText w:val="%1.%2.%3.%4"/>
      <w:lvlJc w:val="left"/>
      <w:pPr>
        <w:tabs>
          <w:tab w:val="num" w:pos="1080"/>
        </w:tabs>
        <w:ind w:left="1080" w:hanging="1080"/>
      </w:pPr>
      <w:rPr>
        <w:rFonts w:cs="Arial Rounded MT Bold" w:hint="default"/>
        <w:color w:val="000000"/>
        <w:sz w:val="22"/>
      </w:rPr>
    </w:lvl>
    <w:lvl w:ilvl="4">
      <w:start w:val="1"/>
      <w:numFmt w:val="decimal"/>
      <w:lvlText w:val="%1.%2.%3.%4.%5"/>
      <w:lvlJc w:val="left"/>
      <w:pPr>
        <w:tabs>
          <w:tab w:val="num" w:pos="1080"/>
        </w:tabs>
        <w:ind w:left="1080" w:hanging="1080"/>
      </w:pPr>
      <w:rPr>
        <w:rFonts w:cs="Arial Rounded MT Bold" w:hint="default"/>
        <w:color w:val="000000"/>
        <w:sz w:val="22"/>
      </w:rPr>
    </w:lvl>
    <w:lvl w:ilvl="5">
      <w:start w:val="1"/>
      <w:numFmt w:val="decimal"/>
      <w:lvlText w:val="%1.%2.%3.%4.%5.%6"/>
      <w:lvlJc w:val="left"/>
      <w:pPr>
        <w:tabs>
          <w:tab w:val="num" w:pos="1440"/>
        </w:tabs>
        <w:ind w:left="1440" w:hanging="1440"/>
      </w:pPr>
      <w:rPr>
        <w:rFonts w:cs="Arial Rounded MT Bold" w:hint="default"/>
        <w:color w:val="000000"/>
        <w:sz w:val="22"/>
      </w:rPr>
    </w:lvl>
    <w:lvl w:ilvl="6">
      <w:start w:val="1"/>
      <w:numFmt w:val="decimal"/>
      <w:lvlText w:val="%1.%2.%3.%4.%5.%6.%7"/>
      <w:lvlJc w:val="left"/>
      <w:pPr>
        <w:tabs>
          <w:tab w:val="num" w:pos="1440"/>
        </w:tabs>
        <w:ind w:left="1440" w:hanging="1440"/>
      </w:pPr>
      <w:rPr>
        <w:rFonts w:cs="Arial Rounded MT Bold" w:hint="default"/>
        <w:color w:val="000000"/>
        <w:sz w:val="22"/>
      </w:rPr>
    </w:lvl>
    <w:lvl w:ilvl="7">
      <w:start w:val="1"/>
      <w:numFmt w:val="decimal"/>
      <w:lvlText w:val="%1.%2.%3.%4.%5.%6.%7.%8"/>
      <w:lvlJc w:val="left"/>
      <w:pPr>
        <w:tabs>
          <w:tab w:val="num" w:pos="1800"/>
        </w:tabs>
        <w:ind w:left="1800" w:hanging="1800"/>
      </w:pPr>
      <w:rPr>
        <w:rFonts w:cs="Arial Rounded MT Bold" w:hint="default"/>
        <w:color w:val="000000"/>
        <w:sz w:val="22"/>
      </w:rPr>
    </w:lvl>
    <w:lvl w:ilvl="8">
      <w:start w:val="1"/>
      <w:numFmt w:val="decimal"/>
      <w:lvlText w:val="%1.%2.%3.%4.%5.%6.%7.%8.%9"/>
      <w:lvlJc w:val="left"/>
      <w:pPr>
        <w:tabs>
          <w:tab w:val="num" w:pos="1800"/>
        </w:tabs>
        <w:ind w:left="1800" w:hanging="1800"/>
      </w:pPr>
      <w:rPr>
        <w:rFonts w:cs="Arial Rounded MT Bold" w:hint="default"/>
        <w:color w:val="000000"/>
        <w:sz w:val="22"/>
      </w:rPr>
    </w:lvl>
  </w:abstractNum>
  <w:abstractNum w:abstractNumId="2" w15:restartNumberingAfterBreak="0">
    <w:nsid w:val="1DA15C82"/>
    <w:multiLevelType w:val="hybridMultilevel"/>
    <w:tmpl w:val="08F28438"/>
    <w:lvl w:ilvl="0" w:tplc="0A70B8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D217F"/>
    <w:multiLevelType w:val="hybridMultilevel"/>
    <w:tmpl w:val="A43AE1DE"/>
    <w:lvl w:ilvl="0" w:tplc="0A70B8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35DBE"/>
    <w:multiLevelType w:val="hybridMultilevel"/>
    <w:tmpl w:val="D9B2202C"/>
    <w:lvl w:ilvl="0" w:tplc="874AA266">
      <w:numFmt w:val="none"/>
      <w:lvlText w:val=""/>
      <w:lvlJc w:val="left"/>
      <w:pPr>
        <w:tabs>
          <w:tab w:val="num" w:pos="360"/>
        </w:tabs>
      </w:pPr>
    </w:lvl>
    <w:lvl w:ilvl="1" w:tplc="9C828CAE">
      <w:numFmt w:val="decimal"/>
      <w:lvlText w:val=""/>
      <w:lvlJc w:val="left"/>
    </w:lvl>
    <w:lvl w:ilvl="2" w:tplc="97C4C8F2">
      <w:numFmt w:val="decimal"/>
      <w:lvlText w:val=""/>
      <w:lvlJc w:val="left"/>
    </w:lvl>
    <w:lvl w:ilvl="3" w:tplc="84C63F62">
      <w:numFmt w:val="decimal"/>
      <w:lvlText w:val=""/>
      <w:lvlJc w:val="left"/>
    </w:lvl>
    <w:lvl w:ilvl="4" w:tplc="23B2B7FE">
      <w:numFmt w:val="decimal"/>
      <w:lvlText w:val=""/>
      <w:lvlJc w:val="left"/>
    </w:lvl>
    <w:lvl w:ilvl="5" w:tplc="2274FFE6">
      <w:numFmt w:val="decimal"/>
      <w:lvlText w:val=""/>
      <w:lvlJc w:val="left"/>
    </w:lvl>
    <w:lvl w:ilvl="6" w:tplc="DDA24E40">
      <w:numFmt w:val="decimal"/>
      <w:lvlText w:val=""/>
      <w:lvlJc w:val="left"/>
    </w:lvl>
    <w:lvl w:ilvl="7" w:tplc="46C20B24">
      <w:numFmt w:val="decimal"/>
      <w:lvlText w:val=""/>
      <w:lvlJc w:val="left"/>
    </w:lvl>
    <w:lvl w:ilvl="8" w:tplc="E6DE95DA">
      <w:numFmt w:val="decimal"/>
      <w:lvlText w:val=""/>
      <w:lvlJc w:val="left"/>
    </w:lvl>
  </w:abstractNum>
  <w:abstractNum w:abstractNumId="5" w15:restartNumberingAfterBreak="0">
    <w:nsid w:val="4DFE4754"/>
    <w:multiLevelType w:val="multilevel"/>
    <w:tmpl w:val="26167CC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352600"/>
    <w:multiLevelType w:val="hybridMultilevel"/>
    <w:tmpl w:val="03CE5E48"/>
    <w:lvl w:ilvl="0" w:tplc="0A70B8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45DDF"/>
    <w:multiLevelType w:val="hybridMultilevel"/>
    <w:tmpl w:val="79DA2704"/>
    <w:lvl w:ilvl="0" w:tplc="0A70B85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70B85A">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A0B84"/>
    <w:multiLevelType w:val="hybridMultilevel"/>
    <w:tmpl w:val="635C4E46"/>
    <w:lvl w:ilvl="0" w:tplc="64D84CA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0"/>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275"/>
  <w:hyphenationZone w:val="425"/>
  <w:drawingGridHorizontalSpacing w:val="120"/>
  <w:displayHorizontalDrawingGridEvery w:val="2"/>
  <w:characterSpacingControl w:val="doNotCompress"/>
  <w:hdrShapeDefaults>
    <o:shapedefaults v:ext="edit" spidmax="4097">
      <o:colormru v:ext="edit" colors="#c00,#e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63"/>
    <w:rsid w:val="000051CA"/>
    <w:rsid w:val="00005255"/>
    <w:rsid w:val="00006E4E"/>
    <w:rsid w:val="00017C5C"/>
    <w:rsid w:val="00021134"/>
    <w:rsid w:val="00025BF5"/>
    <w:rsid w:val="000301F8"/>
    <w:rsid w:val="00033617"/>
    <w:rsid w:val="0003373E"/>
    <w:rsid w:val="000348A5"/>
    <w:rsid w:val="00035367"/>
    <w:rsid w:val="00035929"/>
    <w:rsid w:val="00042570"/>
    <w:rsid w:val="000434A9"/>
    <w:rsid w:val="00044024"/>
    <w:rsid w:val="0005061C"/>
    <w:rsid w:val="00053C82"/>
    <w:rsid w:val="00056C93"/>
    <w:rsid w:val="000602B9"/>
    <w:rsid w:val="0006121D"/>
    <w:rsid w:val="00064863"/>
    <w:rsid w:val="0008460B"/>
    <w:rsid w:val="00084690"/>
    <w:rsid w:val="00087491"/>
    <w:rsid w:val="00091B46"/>
    <w:rsid w:val="0009269F"/>
    <w:rsid w:val="00092C5F"/>
    <w:rsid w:val="00092D14"/>
    <w:rsid w:val="000937B0"/>
    <w:rsid w:val="00095D99"/>
    <w:rsid w:val="000A20BA"/>
    <w:rsid w:val="000A386D"/>
    <w:rsid w:val="000A5744"/>
    <w:rsid w:val="000A7ACD"/>
    <w:rsid w:val="000B4B6F"/>
    <w:rsid w:val="000B60F3"/>
    <w:rsid w:val="000C027A"/>
    <w:rsid w:val="000C1016"/>
    <w:rsid w:val="000C7B7D"/>
    <w:rsid w:val="000D3114"/>
    <w:rsid w:val="000E10E2"/>
    <w:rsid w:val="000E30CB"/>
    <w:rsid w:val="000E3164"/>
    <w:rsid w:val="000E530C"/>
    <w:rsid w:val="000E6C9A"/>
    <w:rsid w:val="000F775C"/>
    <w:rsid w:val="000F7953"/>
    <w:rsid w:val="00104DF3"/>
    <w:rsid w:val="00115EE7"/>
    <w:rsid w:val="00116C56"/>
    <w:rsid w:val="001175C7"/>
    <w:rsid w:val="001208C6"/>
    <w:rsid w:val="0012117B"/>
    <w:rsid w:val="00122EE1"/>
    <w:rsid w:val="001252FF"/>
    <w:rsid w:val="0012590F"/>
    <w:rsid w:val="00131113"/>
    <w:rsid w:val="001318CD"/>
    <w:rsid w:val="00136003"/>
    <w:rsid w:val="0014013C"/>
    <w:rsid w:val="00143C9D"/>
    <w:rsid w:val="001442A2"/>
    <w:rsid w:val="001448B0"/>
    <w:rsid w:val="00147B9C"/>
    <w:rsid w:val="00161F16"/>
    <w:rsid w:val="00164363"/>
    <w:rsid w:val="00167E2A"/>
    <w:rsid w:val="00167F37"/>
    <w:rsid w:val="00172B4B"/>
    <w:rsid w:val="00173B2A"/>
    <w:rsid w:val="001740F6"/>
    <w:rsid w:val="00180F83"/>
    <w:rsid w:val="00183533"/>
    <w:rsid w:val="00187A10"/>
    <w:rsid w:val="00192146"/>
    <w:rsid w:val="001969AA"/>
    <w:rsid w:val="001A1432"/>
    <w:rsid w:val="001A4358"/>
    <w:rsid w:val="001A5D8B"/>
    <w:rsid w:val="001A609F"/>
    <w:rsid w:val="001C3CE3"/>
    <w:rsid w:val="001D1EF6"/>
    <w:rsid w:val="001D6C15"/>
    <w:rsid w:val="001E4B6D"/>
    <w:rsid w:val="001E5615"/>
    <w:rsid w:val="001E7236"/>
    <w:rsid w:val="001E7B6E"/>
    <w:rsid w:val="001F2DB4"/>
    <w:rsid w:val="001F4BFF"/>
    <w:rsid w:val="00207176"/>
    <w:rsid w:val="00207DAD"/>
    <w:rsid w:val="002226B6"/>
    <w:rsid w:val="002230EC"/>
    <w:rsid w:val="00224DD0"/>
    <w:rsid w:val="0023085B"/>
    <w:rsid w:val="00230E25"/>
    <w:rsid w:val="00237389"/>
    <w:rsid w:val="00237924"/>
    <w:rsid w:val="00243F82"/>
    <w:rsid w:val="00255AD5"/>
    <w:rsid w:val="00256954"/>
    <w:rsid w:val="00257577"/>
    <w:rsid w:val="0026048A"/>
    <w:rsid w:val="00262FE2"/>
    <w:rsid w:val="00265895"/>
    <w:rsid w:val="002658D3"/>
    <w:rsid w:val="002803C1"/>
    <w:rsid w:val="00282A7B"/>
    <w:rsid w:val="00284941"/>
    <w:rsid w:val="00285B0D"/>
    <w:rsid w:val="002943F6"/>
    <w:rsid w:val="00295248"/>
    <w:rsid w:val="002A0229"/>
    <w:rsid w:val="002A0598"/>
    <w:rsid w:val="002A3E15"/>
    <w:rsid w:val="002A42FB"/>
    <w:rsid w:val="002D1ED9"/>
    <w:rsid w:val="002D2505"/>
    <w:rsid w:val="002D598E"/>
    <w:rsid w:val="002F19E3"/>
    <w:rsid w:val="002F1FD5"/>
    <w:rsid w:val="002F321B"/>
    <w:rsid w:val="002F7989"/>
    <w:rsid w:val="00300351"/>
    <w:rsid w:val="0030073F"/>
    <w:rsid w:val="00302449"/>
    <w:rsid w:val="00306223"/>
    <w:rsid w:val="0031042A"/>
    <w:rsid w:val="003110A2"/>
    <w:rsid w:val="0031402A"/>
    <w:rsid w:val="003156BF"/>
    <w:rsid w:val="003207CD"/>
    <w:rsid w:val="00323A0F"/>
    <w:rsid w:val="00323E72"/>
    <w:rsid w:val="003264BD"/>
    <w:rsid w:val="00326F78"/>
    <w:rsid w:val="003316C8"/>
    <w:rsid w:val="00333DC7"/>
    <w:rsid w:val="003373A2"/>
    <w:rsid w:val="00337678"/>
    <w:rsid w:val="003400F4"/>
    <w:rsid w:val="00340751"/>
    <w:rsid w:val="00340A5E"/>
    <w:rsid w:val="003445A4"/>
    <w:rsid w:val="0036528C"/>
    <w:rsid w:val="0036578F"/>
    <w:rsid w:val="00366B6D"/>
    <w:rsid w:val="0036753B"/>
    <w:rsid w:val="0037068E"/>
    <w:rsid w:val="00371055"/>
    <w:rsid w:val="0037232D"/>
    <w:rsid w:val="003744CD"/>
    <w:rsid w:val="00375B94"/>
    <w:rsid w:val="00376120"/>
    <w:rsid w:val="003762A7"/>
    <w:rsid w:val="003774BB"/>
    <w:rsid w:val="00380FBC"/>
    <w:rsid w:val="00393321"/>
    <w:rsid w:val="00393B94"/>
    <w:rsid w:val="00397BC3"/>
    <w:rsid w:val="003A6E4A"/>
    <w:rsid w:val="003C0CCC"/>
    <w:rsid w:val="003C6023"/>
    <w:rsid w:val="003C73AB"/>
    <w:rsid w:val="003E4D39"/>
    <w:rsid w:val="003E6CFB"/>
    <w:rsid w:val="003F0796"/>
    <w:rsid w:val="003F204B"/>
    <w:rsid w:val="00400254"/>
    <w:rsid w:val="00404C48"/>
    <w:rsid w:val="00404C95"/>
    <w:rsid w:val="00404D3F"/>
    <w:rsid w:val="004054FD"/>
    <w:rsid w:val="00407D1E"/>
    <w:rsid w:val="00414519"/>
    <w:rsid w:val="0042323D"/>
    <w:rsid w:val="00430EAF"/>
    <w:rsid w:val="00444347"/>
    <w:rsid w:val="004464B2"/>
    <w:rsid w:val="00447D8C"/>
    <w:rsid w:val="00451E2C"/>
    <w:rsid w:val="00454A78"/>
    <w:rsid w:val="00454C6B"/>
    <w:rsid w:val="00455839"/>
    <w:rsid w:val="00455B0D"/>
    <w:rsid w:val="00460D2E"/>
    <w:rsid w:val="004658C0"/>
    <w:rsid w:val="00470260"/>
    <w:rsid w:val="0047418E"/>
    <w:rsid w:val="0047628C"/>
    <w:rsid w:val="004825E6"/>
    <w:rsid w:val="00483750"/>
    <w:rsid w:val="00485000"/>
    <w:rsid w:val="00492A51"/>
    <w:rsid w:val="00494F8E"/>
    <w:rsid w:val="004956A8"/>
    <w:rsid w:val="004A0BCA"/>
    <w:rsid w:val="004A5B23"/>
    <w:rsid w:val="004B02E9"/>
    <w:rsid w:val="004C3901"/>
    <w:rsid w:val="004C4002"/>
    <w:rsid w:val="004D374C"/>
    <w:rsid w:val="004D43B0"/>
    <w:rsid w:val="004E07EA"/>
    <w:rsid w:val="004E0A34"/>
    <w:rsid w:val="004E0CEA"/>
    <w:rsid w:val="004E0E0D"/>
    <w:rsid w:val="004E22A0"/>
    <w:rsid w:val="004E367D"/>
    <w:rsid w:val="004F648C"/>
    <w:rsid w:val="00504759"/>
    <w:rsid w:val="0050531A"/>
    <w:rsid w:val="00510F10"/>
    <w:rsid w:val="0052205C"/>
    <w:rsid w:val="00523BAC"/>
    <w:rsid w:val="00524AF3"/>
    <w:rsid w:val="00533797"/>
    <w:rsid w:val="00535844"/>
    <w:rsid w:val="005428E4"/>
    <w:rsid w:val="00545E71"/>
    <w:rsid w:val="00553A5F"/>
    <w:rsid w:val="00561D7D"/>
    <w:rsid w:val="00576A13"/>
    <w:rsid w:val="0058130B"/>
    <w:rsid w:val="005827B9"/>
    <w:rsid w:val="005837B2"/>
    <w:rsid w:val="00584981"/>
    <w:rsid w:val="00586F09"/>
    <w:rsid w:val="00590B5C"/>
    <w:rsid w:val="005916AA"/>
    <w:rsid w:val="00593723"/>
    <w:rsid w:val="005A1ADD"/>
    <w:rsid w:val="005A43CC"/>
    <w:rsid w:val="005A58D5"/>
    <w:rsid w:val="005B2F59"/>
    <w:rsid w:val="005B40E2"/>
    <w:rsid w:val="005B4586"/>
    <w:rsid w:val="005B790C"/>
    <w:rsid w:val="005C3C35"/>
    <w:rsid w:val="005C4969"/>
    <w:rsid w:val="005D7615"/>
    <w:rsid w:val="005E1B37"/>
    <w:rsid w:val="005E52F9"/>
    <w:rsid w:val="005E692E"/>
    <w:rsid w:val="005F000C"/>
    <w:rsid w:val="005F0563"/>
    <w:rsid w:val="005F0C9B"/>
    <w:rsid w:val="0061077D"/>
    <w:rsid w:val="0061624D"/>
    <w:rsid w:val="00622A0A"/>
    <w:rsid w:val="0062453C"/>
    <w:rsid w:val="006300A2"/>
    <w:rsid w:val="0063067A"/>
    <w:rsid w:val="00633086"/>
    <w:rsid w:val="006356A4"/>
    <w:rsid w:val="00644D00"/>
    <w:rsid w:val="006461CB"/>
    <w:rsid w:val="00651568"/>
    <w:rsid w:val="00657E38"/>
    <w:rsid w:val="00657E6F"/>
    <w:rsid w:val="00667439"/>
    <w:rsid w:val="006716D5"/>
    <w:rsid w:val="00680E7E"/>
    <w:rsid w:val="00686123"/>
    <w:rsid w:val="00690416"/>
    <w:rsid w:val="00690571"/>
    <w:rsid w:val="00691255"/>
    <w:rsid w:val="00692527"/>
    <w:rsid w:val="006958CA"/>
    <w:rsid w:val="006A1B41"/>
    <w:rsid w:val="006A20C0"/>
    <w:rsid w:val="006B1D90"/>
    <w:rsid w:val="006B2C7F"/>
    <w:rsid w:val="006B4A1A"/>
    <w:rsid w:val="006B4D04"/>
    <w:rsid w:val="006B6F70"/>
    <w:rsid w:val="006B7C4A"/>
    <w:rsid w:val="006C2478"/>
    <w:rsid w:val="006D29D9"/>
    <w:rsid w:val="006D2E10"/>
    <w:rsid w:val="006D7367"/>
    <w:rsid w:val="006D7B63"/>
    <w:rsid w:val="006E11A8"/>
    <w:rsid w:val="006F03C9"/>
    <w:rsid w:val="006F2749"/>
    <w:rsid w:val="006F5369"/>
    <w:rsid w:val="006F6514"/>
    <w:rsid w:val="00700072"/>
    <w:rsid w:val="00701440"/>
    <w:rsid w:val="00705E82"/>
    <w:rsid w:val="00706FE2"/>
    <w:rsid w:val="0070778F"/>
    <w:rsid w:val="00707902"/>
    <w:rsid w:val="00716417"/>
    <w:rsid w:val="007264B4"/>
    <w:rsid w:val="00726A00"/>
    <w:rsid w:val="00726C72"/>
    <w:rsid w:val="00727CBC"/>
    <w:rsid w:val="007307B3"/>
    <w:rsid w:val="00733FC9"/>
    <w:rsid w:val="00735913"/>
    <w:rsid w:val="0073747F"/>
    <w:rsid w:val="00737511"/>
    <w:rsid w:val="0074031F"/>
    <w:rsid w:val="00744551"/>
    <w:rsid w:val="00746329"/>
    <w:rsid w:val="00751FF4"/>
    <w:rsid w:val="00761148"/>
    <w:rsid w:val="0076144A"/>
    <w:rsid w:val="00761ABD"/>
    <w:rsid w:val="007648E9"/>
    <w:rsid w:val="007728C2"/>
    <w:rsid w:val="00772F47"/>
    <w:rsid w:val="0077387A"/>
    <w:rsid w:val="00774BAC"/>
    <w:rsid w:val="007763CD"/>
    <w:rsid w:val="0079158A"/>
    <w:rsid w:val="00791F00"/>
    <w:rsid w:val="007957A0"/>
    <w:rsid w:val="007A0C29"/>
    <w:rsid w:val="007A3DF0"/>
    <w:rsid w:val="007A5B67"/>
    <w:rsid w:val="007B33AA"/>
    <w:rsid w:val="007B5605"/>
    <w:rsid w:val="007B59AF"/>
    <w:rsid w:val="007C0B62"/>
    <w:rsid w:val="007C1ED3"/>
    <w:rsid w:val="007C46F5"/>
    <w:rsid w:val="007C4A45"/>
    <w:rsid w:val="007C4E7D"/>
    <w:rsid w:val="007C51B7"/>
    <w:rsid w:val="007D0044"/>
    <w:rsid w:val="007D088B"/>
    <w:rsid w:val="007D0FDE"/>
    <w:rsid w:val="007D2555"/>
    <w:rsid w:val="007D552B"/>
    <w:rsid w:val="007D752A"/>
    <w:rsid w:val="007E39C2"/>
    <w:rsid w:val="007E3EAD"/>
    <w:rsid w:val="007E55E4"/>
    <w:rsid w:val="007F2436"/>
    <w:rsid w:val="00801849"/>
    <w:rsid w:val="008044B3"/>
    <w:rsid w:val="00810865"/>
    <w:rsid w:val="0081134F"/>
    <w:rsid w:val="0081370B"/>
    <w:rsid w:val="00813C68"/>
    <w:rsid w:val="0081684D"/>
    <w:rsid w:val="00821392"/>
    <w:rsid w:val="00822CEA"/>
    <w:rsid w:val="00824BAC"/>
    <w:rsid w:val="00826611"/>
    <w:rsid w:val="008435E2"/>
    <w:rsid w:val="00846158"/>
    <w:rsid w:val="0085271F"/>
    <w:rsid w:val="00853D78"/>
    <w:rsid w:val="00856681"/>
    <w:rsid w:val="008573AE"/>
    <w:rsid w:val="00860709"/>
    <w:rsid w:val="00861F9A"/>
    <w:rsid w:val="00862CAF"/>
    <w:rsid w:val="00867001"/>
    <w:rsid w:val="0087128F"/>
    <w:rsid w:val="008728C5"/>
    <w:rsid w:val="00872AC9"/>
    <w:rsid w:val="00875AF1"/>
    <w:rsid w:val="00877847"/>
    <w:rsid w:val="0088006D"/>
    <w:rsid w:val="00880FF9"/>
    <w:rsid w:val="0088211E"/>
    <w:rsid w:val="008830B3"/>
    <w:rsid w:val="00887CE9"/>
    <w:rsid w:val="008938EE"/>
    <w:rsid w:val="008A65D8"/>
    <w:rsid w:val="008A7362"/>
    <w:rsid w:val="008C0DBF"/>
    <w:rsid w:val="008C5022"/>
    <w:rsid w:val="008C5D65"/>
    <w:rsid w:val="008D428D"/>
    <w:rsid w:val="008D6571"/>
    <w:rsid w:val="008D7417"/>
    <w:rsid w:val="008D7AAA"/>
    <w:rsid w:val="008E2099"/>
    <w:rsid w:val="008E3ABA"/>
    <w:rsid w:val="008E5D5A"/>
    <w:rsid w:val="008E7772"/>
    <w:rsid w:val="008F74A8"/>
    <w:rsid w:val="00902FED"/>
    <w:rsid w:val="00906782"/>
    <w:rsid w:val="009079BB"/>
    <w:rsid w:val="00910D39"/>
    <w:rsid w:val="00914A73"/>
    <w:rsid w:val="0092484C"/>
    <w:rsid w:val="00924E0E"/>
    <w:rsid w:val="00927F50"/>
    <w:rsid w:val="00947594"/>
    <w:rsid w:val="00956E58"/>
    <w:rsid w:val="00967FF8"/>
    <w:rsid w:val="00970B16"/>
    <w:rsid w:val="00971AD7"/>
    <w:rsid w:val="00972861"/>
    <w:rsid w:val="00976846"/>
    <w:rsid w:val="009777F9"/>
    <w:rsid w:val="00991955"/>
    <w:rsid w:val="00992D4E"/>
    <w:rsid w:val="0099342A"/>
    <w:rsid w:val="00996350"/>
    <w:rsid w:val="009A18EF"/>
    <w:rsid w:val="009A20B9"/>
    <w:rsid w:val="009A4EC5"/>
    <w:rsid w:val="009A4FD4"/>
    <w:rsid w:val="009A7A1E"/>
    <w:rsid w:val="009B0A5C"/>
    <w:rsid w:val="009C38F2"/>
    <w:rsid w:val="009C7BAD"/>
    <w:rsid w:val="009D3138"/>
    <w:rsid w:val="009D434C"/>
    <w:rsid w:val="009D57F7"/>
    <w:rsid w:val="009D796A"/>
    <w:rsid w:val="009E3B9D"/>
    <w:rsid w:val="009E58A2"/>
    <w:rsid w:val="009F0244"/>
    <w:rsid w:val="009F2031"/>
    <w:rsid w:val="009F4D7D"/>
    <w:rsid w:val="009F74A8"/>
    <w:rsid w:val="00A00A5E"/>
    <w:rsid w:val="00A03F65"/>
    <w:rsid w:val="00A07DA0"/>
    <w:rsid w:val="00A1328F"/>
    <w:rsid w:val="00A212AA"/>
    <w:rsid w:val="00A238B9"/>
    <w:rsid w:val="00A26C1F"/>
    <w:rsid w:val="00A3687D"/>
    <w:rsid w:val="00A37C35"/>
    <w:rsid w:val="00A473AC"/>
    <w:rsid w:val="00A504B7"/>
    <w:rsid w:val="00A50BD2"/>
    <w:rsid w:val="00A6017C"/>
    <w:rsid w:val="00A7054D"/>
    <w:rsid w:val="00A72A86"/>
    <w:rsid w:val="00A75A05"/>
    <w:rsid w:val="00A903D5"/>
    <w:rsid w:val="00A91736"/>
    <w:rsid w:val="00AA294E"/>
    <w:rsid w:val="00AA7172"/>
    <w:rsid w:val="00AC134D"/>
    <w:rsid w:val="00AC43BD"/>
    <w:rsid w:val="00AD0D1E"/>
    <w:rsid w:val="00AD265D"/>
    <w:rsid w:val="00AE0A52"/>
    <w:rsid w:val="00AE1024"/>
    <w:rsid w:val="00AF6F42"/>
    <w:rsid w:val="00AF7809"/>
    <w:rsid w:val="00B05513"/>
    <w:rsid w:val="00B05CB0"/>
    <w:rsid w:val="00B07059"/>
    <w:rsid w:val="00B07F85"/>
    <w:rsid w:val="00B10C34"/>
    <w:rsid w:val="00B113B2"/>
    <w:rsid w:val="00B118B0"/>
    <w:rsid w:val="00B148C5"/>
    <w:rsid w:val="00B16924"/>
    <w:rsid w:val="00B21B5D"/>
    <w:rsid w:val="00B2306D"/>
    <w:rsid w:val="00B26FD8"/>
    <w:rsid w:val="00B27960"/>
    <w:rsid w:val="00B30712"/>
    <w:rsid w:val="00B323EA"/>
    <w:rsid w:val="00B42D28"/>
    <w:rsid w:val="00B42F00"/>
    <w:rsid w:val="00B66BED"/>
    <w:rsid w:val="00B67820"/>
    <w:rsid w:val="00B70322"/>
    <w:rsid w:val="00B71117"/>
    <w:rsid w:val="00B728C4"/>
    <w:rsid w:val="00B73202"/>
    <w:rsid w:val="00B75700"/>
    <w:rsid w:val="00B84A4B"/>
    <w:rsid w:val="00B863C0"/>
    <w:rsid w:val="00B90645"/>
    <w:rsid w:val="00B96184"/>
    <w:rsid w:val="00BA2865"/>
    <w:rsid w:val="00BA61CD"/>
    <w:rsid w:val="00BA7699"/>
    <w:rsid w:val="00BC1810"/>
    <w:rsid w:val="00BC5918"/>
    <w:rsid w:val="00BD205D"/>
    <w:rsid w:val="00BD25F1"/>
    <w:rsid w:val="00BD45B0"/>
    <w:rsid w:val="00BE13A5"/>
    <w:rsid w:val="00BE1C8B"/>
    <w:rsid w:val="00BE297B"/>
    <w:rsid w:val="00BE4D7A"/>
    <w:rsid w:val="00BF6DBD"/>
    <w:rsid w:val="00BF76B3"/>
    <w:rsid w:val="00C0016D"/>
    <w:rsid w:val="00C003A5"/>
    <w:rsid w:val="00C04883"/>
    <w:rsid w:val="00C0499B"/>
    <w:rsid w:val="00C04F30"/>
    <w:rsid w:val="00C052F7"/>
    <w:rsid w:val="00C14474"/>
    <w:rsid w:val="00C20839"/>
    <w:rsid w:val="00C23D2B"/>
    <w:rsid w:val="00C35269"/>
    <w:rsid w:val="00C424A4"/>
    <w:rsid w:val="00C42CCC"/>
    <w:rsid w:val="00C45981"/>
    <w:rsid w:val="00C51F93"/>
    <w:rsid w:val="00C530CA"/>
    <w:rsid w:val="00C53999"/>
    <w:rsid w:val="00C53C42"/>
    <w:rsid w:val="00C56170"/>
    <w:rsid w:val="00C57AEB"/>
    <w:rsid w:val="00C61D08"/>
    <w:rsid w:val="00C61E35"/>
    <w:rsid w:val="00C82C1B"/>
    <w:rsid w:val="00C849B0"/>
    <w:rsid w:val="00C85E63"/>
    <w:rsid w:val="00C87D15"/>
    <w:rsid w:val="00C90331"/>
    <w:rsid w:val="00C96237"/>
    <w:rsid w:val="00C9688D"/>
    <w:rsid w:val="00C97606"/>
    <w:rsid w:val="00C97A43"/>
    <w:rsid w:val="00CA4C62"/>
    <w:rsid w:val="00CA7741"/>
    <w:rsid w:val="00CB0722"/>
    <w:rsid w:val="00CB2E81"/>
    <w:rsid w:val="00CB73CA"/>
    <w:rsid w:val="00CB76B6"/>
    <w:rsid w:val="00CC0D30"/>
    <w:rsid w:val="00CC11AE"/>
    <w:rsid w:val="00CC208C"/>
    <w:rsid w:val="00CC5CE9"/>
    <w:rsid w:val="00CD33CB"/>
    <w:rsid w:val="00CD5D48"/>
    <w:rsid w:val="00CD6BB9"/>
    <w:rsid w:val="00CE1E48"/>
    <w:rsid w:val="00CE240C"/>
    <w:rsid w:val="00CE413E"/>
    <w:rsid w:val="00CE42BA"/>
    <w:rsid w:val="00CE5663"/>
    <w:rsid w:val="00CE7FB4"/>
    <w:rsid w:val="00D001E2"/>
    <w:rsid w:val="00D04FD4"/>
    <w:rsid w:val="00D1035E"/>
    <w:rsid w:val="00D11E5F"/>
    <w:rsid w:val="00D16771"/>
    <w:rsid w:val="00D217FC"/>
    <w:rsid w:val="00D257B9"/>
    <w:rsid w:val="00D25871"/>
    <w:rsid w:val="00D2757D"/>
    <w:rsid w:val="00D33FCE"/>
    <w:rsid w:val="00D358E9"/>
    <w:rsid w:val="00D36C41"/>
    <w:rsid w:val="00D40237"/>
    <w:rsid w:val="00D4356C"/>
    <w:rsid w:val="00D515B5"/>
    <w:rsid w:val="00D51F69"/>
    <w:rsid w:val="00D55893"/>
    <w:rsid w:val="00D604AC"/>
    <w:rsid w:val="00D60861"/>
    <w:rsid w:val="00D6148C"/>
    <w:rsid w:val="00D777D4"/>
    <w:rsid w:val="00D817AA"/>
    <w:rsid w:val="00D90B94"/>
    <w:rsid w:val="00D91951"/>
    <w:rsid w:val="00D95948"/>
    <w:rsid w:val="00D977F1"/>
    <w:rsid w:val="00DA2612"/>
    <w:rsid w:val="00DA290C"/>
    <w:rsid w:val="00DA5814"/>
    <w:rsid w:val="00DA58B8"/>
    <w:rsid w:val="00DA5C42"/>
    <w:rsid w:val="00DA7A4E"/>
    <w:rsid w:val="00DC4406"/>
    <w:rsid w:val="00DC604A"/>
    <w:rsid w:val="00DD15D4"/>
    <w:rsid w:val="00DE762C"/>
    <w:rsid w:val="00DF5FB7"/>
    <w:rsid w:val="00DF64D4"/>
    <w:rsid w:val="00DF7C34"/>
    <w:rsid w:val="00E00A92"/>
    <w:rsid w:val="00E00AFC"/>
    <w:rsid w:val="00E10FD5"/>
    <w:rsid w:val="00E13FE9"/>
    <w:rsid w:val="00E15BAB"/>
    <w:rsid w:val="00E15C5E"/>
    <w:rsid w:val="00E17B3A"/>
    <w:rsid w:val="00E22B37"/>
    <w:rsid w:val="00E255AB"/>
    <w:rsid w:val="00E37CC1"/>
    <w:rsid w:val="00E419A9"/>
    <w:rsid w:val="00E45B07"/>
    <w:rsid w:val="00E519C8"/>
    <w:rsid w:val="00E52CE7"/>
    <w:rsid w:val="00E565D9"/>
    <w:rsid w:val="00E61535"/>
    <w:rsid w:val="00E61E72"/>
    <w:rsid w:val="00E63BEA"/>
    <w:rsid w:val="00E643DA"/>
    <w:rsid w:val="00E648B2"/>
    <w:rsid w:val="00E6546F"/>
    <w:rsid w:val="00E66BDE"/>
    <w:rsid w:val="00E70258"/>
    <w:rsid w:val="00E702D9"/>
    <w:rsid w:val="00E709FA"/>
    <w:rsid w:val="00E774A5"/>
    <w:rsid w:val="00E775A1"/>
    <w:rsid w:val="00E80B31"/>
    <w:rsid w:val="00E827EE"/>
    <w:rsid w:val="00E83C33"/>
    <w:rsid w:val="00E863A8"/>
    <w:rsid w:val="00E8746F"/>
    <w:rsid w:val="00E94A20"/>
    <w:rsid w:val="00E96B9D"/>
    <w:rsid w:val="00EA2847"/>
    <w:rsid w:val="00EA3415"/>
    <w:rsid w:val="00EB0A34"/>
    <w:rsid w:val="00EB66CA"/>
    <w:rsid w:val="00EB6E96"/>
    <w:rsid w:val="00EB7A4E"/>
    <w:rsid w:val="00EB7FA0"/>
    <w:rsid w:val="00EC5EC0"/>
    <w:rsid w:val="00ED3405"/>
    <w:rsid w:val="00EE1CF0"/>
    <w:rsid w:val="00EE5841"/>
    <w:rsid w:val="00EE6851"/>
    <w:rsid w:val="00EE6C89"/>
    <w:rsid w:val="00EE7859"/>
    <w:rsid w:val="00EF2B0C"/>
    <w:rsid w:val="00EF63C2"/>
    <w:rsid w:val="00F04B50"/>
    <w:rsid w:val="00F06C05"/>
    <w:rsid w:val="00F20546"/>
    <w:rsid w:val="00F24C39"/>
    <w:rsid w:val="00F24E3E"/>
    <w:rsid w:val="00F3034F"/>
    <w:rsid w:val="00F3154D"/>
    <w:rsid w:val="00F31895"/>
    <w:rsid w:val="00F32FC8"/>
    <w:rsid w:val="00F33CE7"/>
    <w:rsid w:val="00F35814"/>
    <w:rsid w:val="00F37C45"/>
    <w:rsid w:val="00F438E0"/>
    <w:rsid w:val="00F442B8"/>
    <w:rsid w:val="00F44C98"/>
    <w:rsid w:val="00F462DC"/>
    <w:rsid w:val="00F4727F"/>
    <w:rsid w:val="00F55CD7"/>
    <w:rsid w:val="00F56055"/>
    <w:rsid w:val="00F57C74"/>
    <w:rsid w:val="00F72132"/>
    <w:rsid w:val="00F72814"/>
    <w:rsid w:val="00F73121"/>
    <w:rsid w:val="00F76F4B"/>
    <w:rsid w:val="00F77B32"/>
    <w:rsid w:val="00F80AE1"/>
    <w:rsid w:val="00F80EA2"/>
    <w:rsid w:val="00F82D77"/>
    <w:rsid w:val="00F8316B"/>
    <w:rsid w:val="00F83DD8"/>
    <w:rsid w:val="00F94487"/>
    <w:rsid w:val="00FA7D66"/>
    <w:rsid w:val="00FB0CE6"/>
    <w:rsid w:val="00FB6431"/>
    <w:rsid w:val="00FB7E72"/>
    <w:rsid w:val="00FC03B3"/>
    <w:rsid w:val="00FC5DB2"/>
    <w:rsid w:val="00FC7111"/>
    <w:rsid w:val="00FD0D30"/>
    <w:rsid w:val="00FD33AE"/>
    <w:rsid w:val="00FD54D8"/>
    <w:rsid w:val="00FE0DD4"/>
    <w:rsid w:val="00FE1417"/>
    <w:rsid w:val="00FE14A7"/>
    <w:rsid w:val="00FE5104"/>
    <w:rsid w:val="00FE7B10"/>
    <w:rsid w:val="00FF4D64"/>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efffef"/>
    </o:shapedefaults>
    <o:shapelayout v:ext="edit">
      <o:idmap v:ext="edit" data="1"/>
    </o:shapelayout>
  </w:shapeDefaults>
  <w:decimalSymbol w:val=","/>
  <w:listSeparator w:val=";"/>
  <w14:docId w14:val="5BA34230"/>
  <w15:chartTrackingRefBased/>
  <w15:docId w15:val="{AFE6B1E0-3ED9-4BE3-AA17-EE6F7DC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54D"/>
    <w:rPr>
      <w:sz w:val="24"/>
      <w:szCs w:val="24"/>
    </w:rPr>
  </w:style>
  <w:style w:type="paragraph" w:styleId="Titre1">
    <w:name w:val="heading 1"/>
    <w:basedOn w:val="Normal"/>
    <w:next w:val="Normal"/>
    <w:qFormat/>
    <w:rsid w:val="00651568"/>
    <w:pPr>
      <w:keepNext/>
      <w:outlineLvl w:val="0"/>
    </w:pPr>
    <w:rPr>
      <w:rFonts w:ascii="Arial" w:hAnsi="Arial"/>
      <w:sz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E5663"/>
    <w:pPr>
      <w:tabs>
        <w:tab w:val="left" w:pos="360"/>
      </w:tabs>
      <w:spacing w:after="40" w:line="200" w:lineRule="exact"/>
      <w:jc w:val="both"/>
    </w:pPr>
    <w:rPr>
      <w:sz w:val="20"/>
      <w:szCs w:val="20"/>
    </w:rPr>
  </w:style>
  <w:style w:type="character" w:styleId="Lienhypertexte">
    <w:name w:val="Hyperlink"/>
    <w:rsid w:val="00CE5663"/>
    <w:rPr>
      <w:color w:val="0000FF"/>
      <w:u w:val="single"/>
    </w:rPr>
  </w:style>
  <w:style w:type="paragraph" w:styleId="Liste">
    <w:name w:val="List"/>
    <w:basedOn w:val="Normal"/>
    <w:rsid w:val="00CE5663"/>
    <w:pPr>
      <w:ind w:left="360" w:hanging="360"/>
    </w:pPr>
    <w:rPr>
      <w:sz w:val="20"/>
      <w:szCs w:val="20"/>
    </w:rPr>
  </w:style>
  <w:style w:type="paragraph" w:styleId="En-tte">
    <w:name w:val="header"/>
    <w:basedOn w:val="Normal"/>
    <w:rsid w:val="00CE5663"/>
    <w:pPr>
      <w:tabs>
        <w:tab w:val="center" w:pos="4320"/>
        <w:tab w:val="right" w:pos="8640"/>
      </w:tabs>
    </w:pPr>
    <w:rPr>
      <w:sz w:val="20"/>
      <w:szCs w:val="20"/>
    </w:rPr>
  </w:style>
  <w:style w:type="paragraph" w:customStyle="1" w:styleId="Default">
    <w:name w:val="Default"/>
    <w:rsid w:val="005E1B37"/>
    <w:pPr>
      <w:widowControl w:val="0"/>
      <w:autoSpaceDE w:val="0"/>
      <w:autoSpaceDN w:val="0"/>
      <w:adjustRightInd w:val="0"/>
    </w:pPr>
    <w:rPr>
      <w:rFonts w:ascii="Arial Rounded MT Bold" w:hAnsi="Arial Rounded MT Bold" w:cs="Arial Rounded MT Bold"/>
      <w:color w:val="000000"/>
      <w:sz w:val="24"/>
      <w:szCs w:val="24"/>
    </w:rPr>
  </w:style>
  <w:style w:type="paragraph" w:styleId="Corpsdetexte">
    <w:name w:val="Body Text"/>
    <w:basedOn w:val="Normal"/>
    <w:rsid w:val="00337678"/>
    <w:pPr>
      <w:jc w:val="both"/>
    </w:pPr>
    <w:rPr>
      <w:lang w:val="fr-FR" w:eastAsia="fr-FR"/>
    </w:rPr>
  </w:style>
  <w:style w:type="table" w:styleId="Grilledutableau">
    <w:name w:val="Table Grid"/>
    <w:basedOn w:val="TableauNormal"/>
    <w:rsid w:val="0033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F321B"/>
    <w:pPr>
      <w:tabs>
        <w:tab w:val="center" w:pos="4320"/>
        <w:tab w:val="right" w:pos="8640"/>
      </w:tabs>
    </w:pPr>
  </w:style>
  <w:style w:type="paragraph" w:styleId="Textedebulles">
    <w:name w:val="Balloon Text"/>
    <w:basedOn w:val="Normal"/>
    <w:semiHidden/>
    <w:rsid w:val="00A03F65"/>
    <w:rPr>
      <w:rFonts w:ascii="Tahoma" w:hAnsi="Tahoma" w:cs="Tahoma"/>
      <w:sz w:val="16"/>
      <w:szCs w:val="16"/>
    </w:rPr>
  </w:style>
  <w:style w:type="character" w:styleId="Numrodepage">
    <w:name w:val="page number"/>
    <w:basedOn w:val="Policepardfaut"/>
    <w:rsid w:val="00651568"/>
  </w:style>
  <w:style w:type="paragraph" w:styleId="Explorateurdedocuments">
    <w:name w:val="Document Map"/>
    <w:basedOn w:val="Normal"/>
    <w:semiHidden/>
    <w:rsid w:val="00DF64D4"/>
    <w:pPr>
      <w:shd w:val="clear" w:color="auto" w:fill="000080"/>
    </w:pPr>
    <w:rPr>
      <w:rFonts w:ascii="Tahoma" w:hAnsi="Tahoma" w:cs="Tahoma"/>
      <w:sz w:val="20"/>
      <w:szCs w:val="20"/>
    </w:rPr>
  </w:style>
  <w:style w:type="paragraph" w:customStyle="1" w:styleId="BasicParagraph">
    <w:name w:val="[Basic Paragraph]"/>
    <w:basedOn w:val="Normal"/>
    <w:uiPriority w:val="99"/>
    <w:rsid w:val="00872AC9"/>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Fixed">
    <w:name w:val="Fixed"/>
    <w:rsid w:val="007957A0"/>
    <w:pPr>
      <w:widowControl w:val="0"/>
      <w:autoSpaceDE w:val="0"/>
      <w:autoSpaceDN w:val="0"/>
      <w:adjustRightInd w:val="0"/>
      <w:spacing w:line="528" w:lineRule="atLeast"/>
    </w:pPr>
    <w:rPr>
      <w:rFonts w:ascii="Courier New" w:hAnsi="Courier New" w:cs="Courier New"/>
      <w:sz w:val="24"/>
      <w:szCs w:val="24"/>
    </w:rPr>
  </w:style>
  <w:style w:type="paragraph" w:customStyle="1" w:styleId="Colloquy">
    <w:name w:val="Colloquy"/>
    <w:basedOn w:val="Fixed"/>
    <w:next w:val="Fixed"/>
    <w:uiPriority w:val="99"/>
    <w:rsid w:val="007957A0"/>
    <w:pPr>
      <w:ind w:left="576" w:hanging="576"/>
    </w:pPr>
  </w:style>
  <w:style w:type="paragraph" w:customStyle="1" w:styleId="ContinCol">
    <w:name w:val="Contin Col"/>
    <w:basedOn w:val="Fixed"/>
    <w:next w:val="Fixed"/>
    <w:uiPriority w:val="99"/>
    <w:rsid w:val="007957A0"/>
    <w:pPr>
      <w:ind w:left="576" w:hanging="576"/>
    </w:pPr>
  </w:style>
  <w:style w:type="paragraph" w:customStyle="1" w:styleId="Centered">
    <w:name w:val="Centered"/>
    <w:basedOn w:val="Fixed"/>
    <w:next w:val="Fixed"/>
    <w:uiPriority w:val="99"/>
    <w:rsid w:val="007957A0"/>
    <w:pPr>
      <w:jc w:val="center"/>
    </w:pPr>
  </w:style>
  <w:style w:type="paragraph" w:customStyle="1" w:styleId="Rightflush">
    <w:name w:val="Right flush"/>
    <w:basedOn w:val="Fixed"/>
    <w:next w:val="Fixed"/>
    <w:uiPriority w:val="99"/>
    <w:rsid w:val="007957A0"/>
    <w:pPr>
      <w:jc w:val="right"/>
    </w:pPr>
  </w:style>
  <w:style w:type="paragraph" w:customStyle="1" w:styleId="Question">
    <w:name w:val="Question"/>
    <w:basedOn w:val="Normal"/>
    <w:next w:val="Normal"/>
    <w:uiPriority w:val="99"/>
    <w:rsid w:val="007A5B67"/>
    <w:pPr>
      <w:widowControl w:val="0"/>
      <w:autoSpaceDE w:val="0"/>
      <w:autoSpaceDN w:val="0"/>
      <w:adjustRightInd w:val="0"/>
      <w:spacing w:line="528" w:lineRule="atLeast"/>
      <w:ind w:left="576" w:hanging="576"/>
    </w:pPr>
    <w:rPr>
      <w:rFonts w:ascii="Arial" w:hAnsi="Arial" w:cs="Arial"/>
    </w:rPr>
  </w:style>
  <w:style w:type="paragraph" w:customStyle="1" w:styleId="Normal1">
    <w:name w:val="Normal 1"/>
    <w:basedOn w:val="Fixed"/>
    <w:next w:val="Fixed"/>
    <w:uiPriority w:val="99"/>
    <w:rsid w:val="007E3EAD"/>
    <w:pPr>
      <w:spacing w:line="264" w:lineRule="atLeast"/>
      <w:ind w:right="576"/>
    </w:pPr>
  </w:style>
  <w:style w:type="paragraph" w:customStyle="1" w:styleId="Normal2">
    <w:name w:val="Normal 2"/>
    <w:basedOn w:val="Fixed"/>
    <w:next w:val="Fixed"/>
    <w:uiPriority w:val="99"/>
    <w:rsid w:val="007E3EAD"/>
    <w:pPr>
      <w:spacing w:line="264" w:lineRule="atLeast"/>
      <w:jc w:val="center"/>
    </w:pPr>
  </w:style>
  <w:style w:type="paragraph" w:customStyle="1" w:styleId="Normal5">
    <w:name w:val="Normal 5"/>
    <w:basedOn w:val="Fixed"/>
    <w:next w:val="Fixed"/>
    <w:uiPriority w:val="99"/>
    <w:rsid w:val="007E3EAD"/>
    <w:pPr>
      <w:spacing w:line="264" w:lineRule="atLeast"/>
    </w:pPr>
  </w:style>
  <w:style w:type="paragraph" w:customStyle="1" w:styleId="Normal6">
    <w:name w:val="Normal 6"/>
    <w:basedOn w:val="Fixed"/>
    <w:next w:val="Fixed"/>
    <w:uiPriority w:val="99"/>
    <w:rsid w:val="007E3EAD"/>
    <w:pPr>
      <w:spacing w:line="264" w:lineRule="atLeast"/>
      <w:ind w:right="576"/>
      <w:jc w:val="right"/>
    </w:pPr>
  </w:style>
  <w:style w:type="paragraph" w:customStyle="1" w:styleId="ContinA">
    <w:name w:val="Contin A"/>
    <w:basedOn w:val="Fixed"/>
    <w:next w:val="Fixed"/>
    <w:uiPriority w:val="99"/>
    <w:rsid w:val="00735913"/>
    <w:pPr>
      <w:ind w:left="576" w:right="797" w:hanging="576"/>
    </w:pPr>
  </w:style>
  <w:style w:type="paragraph" w:customStyle="1" w:styleId="Parenthetical">
    <w:name w:val="Parenthetical"/>
    <w:basedOn w:val="Fixed"/>
    <w:next w:val="Fixed"/>
    <w:uiPriority w:val="99"/>
    <w:rsid w:val="00735913"/>
    <w:pPr>
      <w:ind w:left="576" w:right="797"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8803">
      <w:bodyDiv w:val="1"/>
      <w:marLeft w:val="0"/>
      <w:marRight w:val="0"/>
      <w:marTop w:val="0"/>
      <w:marBottom w:val="0"/>
      <w:divBdr>
        <w:top w:val="none" w:sz="0" w:space="0" w:color="auto"/>
        <w:left w:val="none" w:sz="0" w:space="0" w:color="auto"/>
        <w:bottom w:val="none" w:sz="0" w:space="0" w:color="auto"/>
        <w:right w:val="none" w:sz="0" w:space="0" w:color="auto"/>
      </w:divBdr>
    </w:div>
    <w:div w:id="416749980">
      <w:bodyDiv w:val="1"/>
      <w:marLeft w:val="0"/>
      <w:marRight w:val="0"/>
      <w:marTop w:val="0"/>
      <w:marBottom w:val="0"/>
      <w:divBdr>
        <w:top w:val="none" w:sz="0" w:space="0" w:color="auto"/>
        <w:left w:val="none" w:sz="0" w:space="0" w:color="auto"/>
        <w:bottom w:val="none" w:sz="0" w:space="0" w:color="auto"/>
        <w:right w:val="none" w:sz="0" w:space="0" w:color="auto"/>
      </w:divBdr>
    </w:div>
    <w:div w:id="674384698">
      <w:bodyDiv w:val="1"/>
      <w:marLeft w:val="0"/>
      <w:marRight w:val="0"/>
      <w:marTop w:val="0"/>
      <w:marBottom w:val="0"/>
      <w:divBdr>
        <w:top w:val="none" w:sz="0" w:space="0" w:color="auto"/>
        <w:left w:val="none" w:sz="0" w:space="0" w:color="auto"/>
        <w:bottom w:val="none" w:sz="0" w:space="0" w:color="auto"/>
        <w:right w:val="none" w:sz="0" w:space="0" w:color="auto"/>
      </w:divBdr>
    </w:div>
    <w:div w:id="739401663">
      <w:bodyDiv w:val="1"/>
      <w:marLeft w:val="0"/>
      <w:marRight w:val="0"/>
      <w:marTop w:val="0"/>
      <w:marBottom w:val="0"/>
      <w:divBdr>
        <w:top w:val="none" w:sz="0" w:space="0" w:color="auto"/>
        <w:left w:val="none" w:sz="0" w:space="0" w:color="auto"/>
        <w:bottom w:val="none" w:sz="0" w:space="0" w:color="auto"/>
        <w:right w:val="none" w:sz="0" w:space="0" w:color="auto"/>
      </w:divBdr>
    </w:div>
    <w:div w:id="917059863">
      <w:bodyDiv w:val="1"/>
      <w:marLeft w:val="0"/>
      <w:marRight w:val="0"/>
      <w:marTop w:val="0"/>
      <w:marBottom w:val="0"/>
      <w:divBdr>
        <w:top w:val="none" w:sz="0" w:space="0" w:color="auto"/>
        <w:left w:val="none" w:sz="0" w:space="0" w:color="auto"/>
        <w:bottom w:val="none" w:sz="0" w:space="0" w:color="auto"/>
        <w:right w:val="none" w:sz="0" w:space="0" w:color="auto"/>
      </w:divBdr>
    </w:div>
    <w:div w:id="1174034246">
      <w:bodyDiv w:val="1"/>
      <w:marLeft w:val="0"/>
      <w:marRight w:val="0"/>
      <w:marTop w:val="0"/>
      <w:marBottom w:val="0"/>
      <w:divBdr>
        <w:top w:val="none" w:sz="0" w:space="0" w:color="auto"/>
        <w:left w:val="none" w:sz="0" w:space="0" w:color="auto"/>
        <w:bottom w:val="none" w:sz="0" w:space="0" w:color="auto"/>
        <w:right w:val="none" w:sz="0" w:space="0" w:color="auto"/>
      </w:divBdr>
      <w:divsChild>
        <w:div w:id="7678579">
          <w:marLeft w:val="0"/>
          <w:marRight w:val="0"/>
          <w:marTop w:val="0"/>
          <w:marBottom w:val="0"/>
          <w:divBdr>
            <w:top w:val="none" w:sz="0" w:space="0" w:color="auto"/>
            <w:left w:val="none" w:sz="0" w:space="0" w:color="auto"/>
            <w:bottom w:val="none" w:sz="0" w:space="0" w:color="auto"/>
            <w:right w:val="none" w:sz="0" w:space="0" w:color="auto"/>
          </w:divBdr>
        </w:div>
        <w:div w:id="237904223">
          <w:marLeft w:val="0"/>
          <w:marRight w:val="0"/>
          <w:marTop w:val="0"/>
          <w:marBottom w:val="0"/>
          <w:divBdr>
            <w:top w:val="none" w:sz="0" w:space="0" w:color="auto"/>
            <w:left w:val="none" w:sz="0" w:space="0" w:color="auto"/>
            <w:bottom w:val="none" w:sz="0" w:space="0" w:color="auto"/>
            <w:right w:val="none" w:sz="0" w:space="0" w:color="auto"/>
          </w:divBdr>
        </w:div>
        <w:div w:id="469444462">
          <w:marLeft w:val="0"/>
          <w:marRight w:val="0"/>
          <w:marTop w:val="0"/>
          <w:marBottom w:val="0"/>
          <w:divBdr>
            <w:top w:val="none" w:sz="0" w:space="0" w:color="auto"/>
            <w:left w:val="none" w:sz="0" w:space="0" w:color="auto"/>
            <w:bottom w:val="none" w:sz="0" w:space="0" w:color="auto"/>
            <w:right w:val="none" w:sz="0" w:space="0" w:color="auto"/>
          </w:divBdr>
        </w:div>
        <w:div w:id="767237980">
          <w:marLeft w:val="0"/>
          <w:marRight w:val="0"/>
          <w:marTop w:val="0"/>
          <w:marBottom w:val="0"/>
          <w:divBdr>
            <w:top w:val="none" w:sz="0" w:space="0" w:color="auto"/>
            <w:left w:val="none" w:sz="0" w:space="0" w:color="auto"/>
            <w:bottom w:val="none" w:sz="0" w:space="0" w:color="auto"/>
            <w:right w:val="none" w:sz="0" w:space="0" w:color="auto"/>
          </w:divBdr>
        </w:div>
        <w:div w:id="917324838">
          <w:marLeft w:val="0"/>
          <w:marRight w:val="0"/>
          <w:marTop w:val="0"/>
          <w:marBottom w:val="0"/>
          <w:divBdr>
            <w:top w:val="none" w:sz="0" w:space="0" w:color="auto"/>
            <w:left w:val="none" w:sz="0" w:space="0" w:color="auto"/>
            <w:bottom w:val="none" w:sz="0" w:space="0" w:color="auto"/>
            <w:right w:val="none" w:sz="0" w:space="0" w:color="auto"/>
          </w:divBdr>
        </w:div>
        <w:div w:id="918296172">
          <w:marLeft w:val="0"/>
          <w:marRight w:val="0"/>
          <w:marTop w:val="0"/>
          <w:marBottom w:val="0"/>
          <w:divBdr>
            <w:top w:val="none" w:sz="0" w:space="0" w:color="auto"/>
            <w:left w:val="none" w:sz="0" w:space="0" w:color="auto"/>
            <w:bottom w:val="none" w:sz="0" w:space="0" w:color="auto"/>
            <w:right w:val="none" w:sz="0" w:space="0" w:color="auto"/>
          </w:divBdr>
        </w:div>
        <w:div w:id="1360929571">
          <w:marLeft w:val="0"/>
          <w:marRight w:val="0"/>
          <w:marTop w:val="0"/>
          <w:marBottom w:val="0"/>
          <w:divBdr>
            <w:top w:val="none" w:sz="0" w:space="0" w:color="auto"/>
            <w:left w:val="none" w:sz="0" w:space="0" w:color="auto"/>
            <w:bottom w:val="none" w:sz="0" w:space="0" w:color="auto"/>
            <w:right w:val="none" w:sz="0" w:space="0" w:color="auto"/>
          </w:divBdr>
        </w:div>
        <w:div w:id="2057118260">
          <w:marLeft w:val="0"/>
          <w:marRight w:val="0"/>
          <w:marTop w:val="0"/>
          <w:marBottom w:val="0"/>
          <w:divBdr>
            <w:top w:val="none" w:sz="0" w:space="0" w:color="auto"/>
            <w:left w:val="none" w:sz="0" w:space="0" w:color="auto"/>
            <w:bottom w:val="none" w:sz="0" w:space="0" w:color="auto"/>
            <w:right w:val="none" w:sz="0" w:space="0" w:color="auto"/>
          </w:divBdr>
        </w:div>
        <w:div w:id="2106267647">
          <w:marLeft w:val="0"/>
          <w:marRight w:val="0"/>
          <w:marTop w:val="0"/>
          <w:marBottom w:val="0"/>
          <w:divBdr>
            <w:top w:val="none" w:sz="0" w:space="0" w:color="auto"/>
            <w:left w:val="none" w:sz="0" w:space="0" w:color="auto"/>
            <w:bottom w:val="none" w:sz="0" w:space="0" w:color="auto"/>
            <w:right w:val="none" w:sz="0" w:space="0" w:color="auto"/>
          </w:divBdr>
        </w:div>
      </w:divsChild>
    </w:div>
    <w:div w:id="1376738999">
      <w:bodyDiv w:val="1"/>
      <w:marLeft w:val="0"/>
      <w:marRight w:val="0"/>
      <w:marTop w:val="0"/>
      <w:marBottom w:val="0"/>
      <w:divBdr>
        <w:top w:val="none" w:sz="0" w:space="0" w:color="auto"/>
        <w:left w:val="none" w:sz="0" w:space="0" w:color="auto"/>
        <w:bottom w:val="none" w:sz="0" w:space="0" w:color="auto"/>
        <w:right w:val="none" w:sz="0" w:space="0" w:color="auto"/>
      </w:divBdr>
    </w:div>
    <w:div w:id="1412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708E-157E-4100-8568-120B084E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6666</Words>
  <Characters>32769</Characters>
  <Application>Microsoft Office Word</Application>
  <DocSecurity>2</DocSecurity>
  <Lines>273</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Arkadin, Inc</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cp:lastModifiedBy>Chalopin, Veronique</cp:lastModifiedBy>
  <cp:revision>2</cp:revision>
  <cp:lastPrinted>2007-11-06T13:14:00Z</cp:lastPrinted>
  <dcterms:created xsi:type="dcterms:W3CDTF">2018-02-02T18:32:00Z</dcterms:created>
  <dcterms:modified xsi:type="dcterms:W3CDTF">2018-02-02T18:32:00Z</dcterms:modified>
</cp:coreProperties>
</file>